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985E73" w14:textId="77777777" w:rsidR="00BC68A9" w:rsidRDefault="00000000">
      <w:pPr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Oxfordshire Ladies Bronze League</w:t>
      </w:r>
    </w:p>
    <w:p w14:paraId="786C37DE" w14:textId="77777777" w:rsidR="00BC68A9" w:rsidRDefault="00000000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Annual General Meeting</w:t>
      </w:r>
    </w:p>
    <w:p w14:paraId="25302B8D" w14:textId="77777777" w:rsidR="00BC68A9" w:rsidRDefault="00000000" w:rsidP="0084628A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Monday 6</w:t>
      </w:r>
      <w:r>
        <w:rPr>
          <w:rFonts w:ascii="Arial" w:eastAsia="Arial" w:hAnsi="Arial" w:cs="Arial"/>
          <w:b/>
          <w:vertAlign w:val="superscript"/>
        </w:rPr>
        <w:t>th</w:t>
      </w:r>
      <w:r>
        <w:rPr>
          <w:rFonts w:ascii="Arial" w:eastAsia="Arial" w:hAnsi="Arial" w:cs="Arial"/>
          <w:b/>
        </w:rPr>
        <w:t xml:space="preserve"> October 2025 – Approx. 4pm</w:t>
      </w:r>
    </w:p>
    <w:p w14:paraId="44037C3E" w14:textId="77777777" w:rsidR="00BC68A9" w:rsidRDefault="00000000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Witney Lakes Golf Club, Witney, OX29 0SY</w:t>
      </w:r>
    </w:p>
    <w:p w14:paraId="54C21CF5" w14:textId="77777777" w:rsidR="00BC68A9" w:rsidRDefault="00BC68A9">
      <w:pPr>
        <w:jc w:val="center"/>
        <w:rPr>
          <w:rFonts w:ascii="Arial" w:eastAsia="Arial" w:hAnsi="Arial" w:cs="Arial"/>
          <w:b/>
        </w:rPr>
      </w:pPr>
    </w:p>
    <w:p w14:paraId="35DDB2F4" w14:textId="05E17FFC" w:rsidR="00BC68A9" w:rsidRDefault="0084628A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Chair: Denise Santilli (Witney Lakes)</w:t>
      </w:r>
    </w:p>
    <w:p w14:paraId="555818C8" w14:textId="77777777" w:rsidR="0084628A" w:rsidRDefault="0084628A">
      <w:pPr>
        <w:rPr>
          <w:rFonts w:ascii="Arial" w:eastAsia="Arial" w:hAnsi="Arial" w:cs="Arial"/>
          <w:b/>
        </w:rPr>
      </w:pPr>
    </w:p>
    <w:p w14:paraId="15270D37" w14:textId="77777777" w:rsidR="00BC68A9" w:rsidRDefault="00000000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Attendees:</w:t>
      </w:r>
    </w:p>
    <w:tbl>
      <w:tblPr>
        <w:tblStyle w:val="a"/>
        <w:tblW w:w="7400" w:type="dxa"/>
        <w:tblLayout w:type="fixed"/>
        <w:tblLook w:val="0400" w:firstRow="0" w:lastRow="0" w:firstColumn="0" w:lastColumn="0" w:noHBand="0" w:noVBand="1"/>
      </w:tblPr>
      <w:tblGrid>
        <w:gridCol w:w="3160"/>
        <w:gridCol w:w="4240"/>
      </w:tblGrid>
      <w:tr w:rsidR="00BC68A9" w:rsidRPr="0084628A" w14:paraId="2D675656" w14:textId="77777777">
        <w:trPr>
          <w:trHeight w:val="335"/>
          <w:tblHeader/>
        </w:trPr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32B0E7" w14:textId="77777777" w:rsidR="00BC68A9" w:rsidRPr="0084628A" w:rsidRDefault="00000000">
            <w:pPr>
              <w:jc w:val="center"/>
              <w:rPr>
                <w:rFonts w:ascii="Arial" w:eastAsia="Arial" w:hAnsi="Arial" w:cs="Arial"/>
                <w:b/>
                <w:color w:val="000000"/>
              </w:rPr>
            </w:pPr>
            <w:bookmarkStart w:id="0" w:name="bookmark=id.a2sebr16kg4f" w:colFirst="0" w:colLast="0"/>
            <w:bookmarkEnd w:id="0"/>
            <w:r w:rsidRPr="0084628A">
              <w:rPr>
                <w:rFonts w:ascii="Arial" w:eastAsia="Arial" w:hAnsi="Arial" w:cs="Arial"/>
                <w:b/>
                <w:color w:val="000000"/>
              </w:rPr>
              <w:t>Club</w:t>
            </w:r>
          </w:p>
        </w:tc>
        <w:tc>
          <w:tcPr>
            <w:tcW w:w="4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B9510E" w14:textId="77777777" w:rsidR="00BC68A9" w:rsidRPr="0084628A" w:rsidRDefault="00000000">
            <w:pPr>
              <w:jc w:val="center"/>
              <w:rPr>
                <w:rFonts w:ascii="Arial" w:eastAsia="Arial" w:hAnsi="Arial" w:cs="Arial"/>
                <w:b/>
                <w:color w:val="000000"/>
              </w:rPr>
            </w:pPr>
            <w:r w:rsidRPr="0084628A">
              <w:rPr>
                <w:rFonts w:ascii="Arial" w:eastAsia="Arial" w:hAnsi="Arial" w:cs="Arial"/>
                <w:b/>
                <w:color w:val="000000"/>
              </w:rPr>
              <w:t>Representative</w:t>
            </w:r>
          </w:p>
        </w:tc>
      </w:tr>
      <w:tr w:rsidR="00BC68A9" w:rsidRPr="0084628A" w14:paraId="0252295B" w14:textId="77777777">
        <w:trPr>
          <w:trHeight w:val="440"/>
          <w:tblHeader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67E952" w14:textId="77777777" w:rsidR="00BC68A9" w:rsidRPr="0084628A" w:rsidRDefault="00000000">
            <w:pPr>
              <w:jc w:val="center"/>
              <w:rPr>
                <w:rFonts w:ascii="Arial" w:eastAsia="Arial" w:hAnsi="Arial" w:cs="Arial"/>
                <w:color w:val="000000"/>
              </w:rPr>
            </w:pPr>
            <w:proofErr w:type="spellStart"/>
            <w:r w:rsidRPr="0084628A">
              <w:rPr>
                <w:rFonts w:ascii="Arial" w:eastAsia="Arial" w:hAnsi="Arial" w:cs="Arial"/>
                <w:color w:val="000000"/>
              </w:rPr>
              <w:t>Badgemore</w:t>
            </w:r>
            <w:proofErr w:type="spellEnd"/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6EE4F3" w14:textId="77777777" w:rsidR="00BC68A9" w:rsidRPr="0084628A" w:rsidRDefault="00000000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84628A">
              <w:rPr>
                <w:rFonts w:ascii="Arial" w:eastAsia="Arial" w:hAnsi="Arial" w:cs="Arial"/>
                <w:color w:val="000000"/>
              </w:rPr>
              <w:t>Jane Drury</w:t>
            </w:r>
          </w:p>
        </w:tc>
      </w:tr>
      <w:tr w:rsidR="00BC68A9" w:rsidRPr="0084628A" w14:paraId="43E949D3" w14:textId="77777777">
        <w:trPr>
          <w:trHeight w:val="440"/>
          <w:tblHeader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092AD4" w14:textId="77777777" w:rsidR="00BC68A9" w:rsidRPr="0084628A" w:rsidRDefault="00000000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84628A">
              <w:rPr>
                <w:rFonts w:ascii="Arial" w:eastAsia="Arial" w:hAnsi="Arial" w:cs="Arial"/>
                <w:color w:val="000000"/>
              </w:rPr>
              <w:t>Drayton Park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BCC548" w14:textId="77777777" w:rsidR="00BC68A9" w:rsidRPr="0084628A" w:rsidRDefault="00000000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84628A">
              <w:rPr>
                <w:rFonts w:ascii="Arial" w:eastAsia="Arial" w:hAnsi="Arial" w:cs="Arial"/>
                <w:color w:val="000000"/>
              </w:rPr>
              <w:t>Lynne Tattersall</w:t>
            </w:r>
          </w:p>
        </w:tc>
      </w:tr>
      <w:tr w:rsidR="00BC68A9" w:rsidRPr="0084628A" w14:paraId="0074FED8" w14:textId="77777777">
        <w:trPr>
          <w:trHeight w:val="440"/>
          <w:tblHeader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C2086E" w14:textId="77777777" w:rsidR="00BC68A9" w:rsidRPr="0084628A" w:rsidRDefault="00000000">
            <w:pPr>
              <w:jc w:val="center"/>
              <w:rPr>
                <w:rFonts w:ascii="Arial" w:eastAsia="Arial" w:hAnsi="Arial" w:cs="Arial"/>
                <w:color w:val="000000"/>
              </w:rPr>
            </w:pPr>
            <w:proofErr w:type="spellStart"/>
            <w:r w:rsidRPr="0084628A">
              <w:rPr>
                <w:rFonts w:ascii="Arial" w:eastAsia="Arial" w:hAnsi="Arial" w:cs="Arial"/>
                <w:color w:val="000000"/>
              </w:rPr>
              <w:t>Feldon</w:t>
            </w:r>
            <w:proofErr w:type="spellEnd"/>
            <w:r w:rsidRPr="0084628A">
              <w:rPr>
                <w:rFonts w:ascii="Arial" w:eastAsia="Arial" w:hAnsi="Arial" w:cs="Arial"/>
                <w:color w:val="000000"/>
              </w:rPr>
              <w:t xml:space="preserve"> Valley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CA4991" w14:textId="77777777" w:rsidR="00BC68A9" w:rsidRPr="0084628A" w:rsidRDefault="00000000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84628A">
              <w:rPr>
                <w:rFonts w:ascii="Arial" w:eastAsia="Arial" w:hAnsi="Arial" w:cs="Arial"/>
                <w:color w:val="000000"/>
              </w:rPr>
              <w:t>Carol Overton</w:t>
            </w:r>
          </w:p>
        </w:tc>
      </w:tr>
      <w:tr w:rsidR="00BC68A9" w:rsidRPr="0084628A" w14:paraId="76125E7E" w14:textId="77777777">
        <w:trPr>
          <w:trHeight w:val="440"/>
          <w:tblHeader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615CAB" w14:textId="77777777" w:rsidR="00BC68A9" w:rsidRPr="0084628A" w:rsidRDefault="00000000">
            <w:pPr>
              <w:jc w:val="center"/>
              <w:rPr>
                <w:rFonts w:ascii="Arial" w:eastAsia="Arial" w:hAnsi="Arial" w:cs="Arial"/>
                <w:color w:val="000000"/>
              </w:rPr>
            </w:pPr>
            <w:proofErr w:type="spellStart"/>
            <w:r w:rsidRPr="0084628A">
              <w:rPr>
                <w:rFonts w:ascii="Arial" w:eastAsia="Arial" w:hAnsi="Arial" w:cs="Arial"/>
              </w:rPr>
              <w:t>Feldon</w:t>
            </w:r>
            <w:proofErr w:type="spellEnd"/>
            <w:r w:rsidRPr="0084628A">
              <w:rPr>
                <w:rFonts w:ascii="Arial" w:eastAsia="Arial" w:hAnsi="Arial" w:cs="Arial"/>
              </w:rPr>
              <w:t xml:space="preserve"> Valley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2CC870" w14:textId="77777777" w:rsidR="00BC68A9" w:rsidRPr="0084628A" w:rsidRDefault="00000000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84628A">
              <w:rPr>
                <w:rFonts w:ascii="Arial" w:eastAsia="Arial" w:hAnsi="Arial" w:cs="Arial"/>
              </w:rPr>
              <w:t xml:space="preserve">Sara </w:t>
            </w:r>
            <w:proofErr w:type="spellStart"/>
            <w:r w:rsidRPr="0084628A">
              <w:rPr>
                <w:rFonts w:ascii="Arial" w:eastAsia="Arial" w:hAnsi="Arial" w:cs="Arial"/>
              </w:rPr>
              <w:t>Cichocka</w:t>
            </w:r>
            <w:proofErr w:type="spellEnd"/>
          </w:p>
        </w:tc>
      </w:tr>
      <w:tr w:rsidR="00BC68A9" w:rsidRPr="0084628A" w14:paraId="27DB3112" w14:textId="77777777">
        <w:trPr>
          <w:trHeight w:val="440"/>
          <w:tblHeader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BFFC36" w14:textId="77777777" w:rsidR="00BC68A9" w:rsidRPr="0084628A" w:rsidRDefault="00000000">
            <w:pPr>
              <w:jc w:val="center"/>
              <w:rPr>
                <w:rFonts w:ascii="Arial" w:eastAsia="Arial" w:hAnsi="Arial" w:cs="Arial"/>
                <w:color w:val="000000"/>
              </w:rPr>
            </w:pPr>
            <w:proofErr w:type="spellStart"/>
            <w:r w:rsidRPr="0084628A">
              <w:rPr>
                <w:rFonts w:ascii="Arial" w:eastAsia="Arial" w:hAnsi="Arial" w:cs="Arial"/>
                <w:color w:val="000000"/>
              </w:rPr>
              <w:t>Frilford</w:t>
            </w:r>
            <w:proofErr w:type="spellEnd"/>
            <w:r w:rsidRPr="0084628A">
              <w:rPr>
                <w:rFonts w:ascii="Arial" w:eastAsia="Arial" w:hAnsi="Arial" w:cs="Arial"/>
                <w:color w:val="000000"/>
              </w:rPr>
              <w:t xml:space="preserve"> Heath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3B87F3" w14:textId="77777777" w:rsidR="00BC68A9" w:rsidRPr="0084628A" w:rsidRDefault="00000000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84628A">
              <w:rPr>
                <w:rFonts w:ascii="Arial" w:eastAsia="Arial" w:hAnsi="Arial" w:cs="Arial"/>
                <w:color w:val="000000"/>
              </w:rPr>
              <w:t>Raffy McCann</w:t>
            </w:r>
          </w:p>
        </w:tc>
      </w:tr>
      <w:tr w:rsidR="00BC68A9" w:rsidRPr="0084628A" w14:paraId="667595E0" w14:textId="77777777">
        <w:trPr>
          <w:trHeight w:val="440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F6576F" w14:textId="77777777" w:rsidR="00BC68A9" w:rsidRPr="0084628A" w:rsidRDefault="00000000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84628A">
              <w:rPr>
                <w:rFonts w:ascii="Arial" w:eastAsia="Arial" w:hAnsi="Arial" w:cs="Arial"/>
                <w:color w:val="000000"/>
              </w:rPr>
              <w:t>Hadden Hill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84F345" w14:textId="77777777" w:rsidR="00BC68A9" w:rsidRPr="0084628A" w:rsidRDefault="00000000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84628A">
              <w:rPr>
                <w:rFonts w:ascii="Arial" w:eastAsia="Arial" w:hAnsi="Arial" w:cs="Arial"/>
                <w:color w:val="000000"/>
              </w:rPr>
              <w:t>Jacqueline Mullins</w:t>
            </w:r>
          </w:p>
        </w:tc>
      </w:tr>
      <w:tr w:rsidR="00BC68A9" w:rsidRPr="0084628A" w14:paraId="65E18E20" w14:textId="77777777">
        <w:trPr>
          <w:trHeight w:val="440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039D4C" w14:textId="77777777" w:rsidR="00BC68A9" w:rsidRPr="0084628A" w:rsidRDefault="00000000">
            <w:pPr>
              <w:jc w:val="center"/>
              <w:rPr>
                <w:rFonts w:ascii="Arial" w:eastAsia="Arial" w:hAnsi="Arial" w:cs="Arial"/>
                <w:color w:val="000000"/>
              </w:rPr>
            </w:pPr>
            <w:proofErr w:type="spellStart"/>
            <w:r w:rsidRPr="0084628A">
              <w:rPr>
                <w:rFonts w:ascii="Arial" w:eastAsia="Arial" w:hAnsi="Arial" w:cs="Arial"/>
                <w:color w:val="000000"/>
              </w:rPr>
              <w:t>Hinksey</w:t>
            </w:r>
            <w:proofErr w:type="spellEnd"/>
            <w:r w:rsidRPr="0084628A">
              <w:rPr>
                <w:rFonts w:ascii="Arial" w:eastAsia="Arial" w:hAnsi="Arial" w:cs="Arial"/>
                <w:color w:val="000000"/>
              </w:rPr>
              <w:t xml:space="preserve"> Heights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B64E2A" w14:textId="77777777" w:rsidR="00BC68A9" w:rsidRPr="0084628A" w:rsidRDefault="00000000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84628A">
              <w:rPr>
                <w:rFonts w:ascii="Arial" w:eastAsia="Arial" w:hAnsi="Arial" w:cs="Arial"/>
                <w:color w:val="000000"/>
              </w:rPr>
              <w:t>Penny Jackson</w:t>
            </w:r>
          </w:p>
        </w:tc>
      </w:tr>
      <w:tr w:rsidR="00BC68A9" w:rsidRPr="0084628A" w14:paraId="6312BE97" w14:textId="77777777">
        <w:trPr>
          <w:trHeight w:val="440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165EE8" w14:textId="77777777" w:rsidR="00BC68A9" w:rsidRPr="0084628A" w:rsidRDefault="00000000">
            <w:pPr>
              <w:jc w:val="center"/>
              <w:rPr>
                <w:rFonts w:ascii="Arial" w:eastAsia="Arial" w:hAnsi="Arial" w:cs="Arial"/>
                <w:color w:val="000000"/>
              </w:rPr>
            </w:pPr>
            <w:proofErr w:type="spellStart"/>
            <w:r w:rsidRPr="0084628A">
              <w:rPr>
                <w:rFonts w:ascii="Arial" w:eastAsia="Arial" w:hAnsi="Arial" w:cs="Arial"/>
              </w:rPr>
              <w:t>Huntercombe</w:t>
            </w:r>
            <w:proofErr w:type="spellEnd"/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43B8BC" w14:textId="77777777" w:rsidR="00BC68A9" w:rsidRPr="0084628A" w:rsidRDefault="00000000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84628A">
              <w:rPr>
                <w:rFonts w:ascii="Arial" w:eastAsia="Arial" w:hAnsi="Arial" w:cs="Arial"/>
              </w:rPr>
              <w:t>Philippa Chalmers</w:t>
            </w:r>
          </w:p>
        </w:tc>
      </w:tr>
      <w:tr w:rsidR="00BC68A9" w:rsidRPr="0084628A" w14:paraId="517004EB" w14:textId="77777777">
        <w:trPr>
          <w:trHeight w:val="440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268CD5" w14:textId="77777777" w:rsidR="00BC68A9" w:rsidRPr="0084628A" w:rsidRDefault="00000000">
            <w:pPr>
              <w:jc w:val="center"/>
              <w:rPr>
                <w:rFonts w:ascii="Arial" w:eastAsia="Arial" w:hAnsi="Arial" w:cs="Arial"/>
              </w:rPr>
            </w:pPr>
            <w:proofErr w:type="spellStart"/>
            <w:r w:rsidRPr="0084628A">
              <w:rPr>
                <w:rFonts w:ascii="Arial" w:eastAsia="Arial" w:hAnsi="Arial" w:cs="Arial"/>
              </w:rPr>
              <w:t>Huntercombe</w:t>
            </w:r>
            <w:proofErr w:type="spellEnd"/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F5A963" w14:textId="77777777" w:rsidR="00BC68A9" w:rsidRPr="0084628A" w:rsidRDefault="00000000">
            <w:pPr>
              <w:jc w:val="center"/>
              <w:rPr>
                <w:rFonts w:ascii="Arial" w:eastAsia="Arial" w:hAnsi="Arial" w:cs="Arial"/>
              </w:rPr>
            </w:pPr>
            <w:r w:rsidRPr="0084628A">
              <w:rPr>
                <w:rFonts w:ascii="Arial" w:eastAsia="Arial" w:hAnsi="Arial" w:cs="Arial"/>
              </w:rPr>
              <w:t xml:space="preserve">Louise </w:t>
            </w:r>
            <w:proofErr w:type="spellStart"/>
            <w:r w:rsidRPr="0084628A">
              <w:rPr>
                <w:rFonts w:ascii="Arial" w:eastAsia="Arial" w:hAnsi="Arial" w:cs="Arial"/>
              </w:rPr>
              <w:t>Turrill</w:t>
            </w:r>
            <w:proofErr w:type="spellEnd"/>
          </w:p>
        </w:tc>
      </w:tr>
      <w:tr w:rsidR="00BC68A9" w:rsidRPr="0084628A" w14:paraId="103628A4" w14:textId="77777777">
        <w:trPr>
          <w:trHeight w:val="440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798FED" w14:textId="77777777" w:rsidR="00BC68A9" w:rsidRPr="0084628A" w:rsidRDefault="00000000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84628A">
              <w:rPr>
                <w:rFonts w:ascii="Arial" w:eastAsia="Arial" w:hAnsi="Arial" w:cs="Arial"/>
                <w:color w:val="000000"/>
              </w:rPr>
              <w:t>Kirtlington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9347CC" w14:textId="77777777" w:rsidR="00BC68A9" w:rsidRPr="0084628A" w:rsidRDefault="00000000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84628A">
              <w:rPr>
                <w:rFonts w:ascii="Arial" w:eastAsia="Arial" w:hAnsi="Arial" w:cs="Arial"/>
                <w:color w:val="000000"/>
              </w:rPr>
              <w:t>Jan Kavanagh</w:t>
            </w:r>
          </w:p>
        </w:tc>
      </w:tr>
      <w:tr w:rsidR="00BC68A9" w:rsidRPr="0084628A" w14:paraId="3A834F9E" w14:textId="77777777">
        <w:trPr>
          <w:trHeight w:val="440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C1D2A7" w14:textId="77777777" w:rsidR="00BC68A9" w:rsidRPr="0084628A" w:rsidRDefault="00000000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84628A">
              <w:rPr>
                <w:rFonts w:ascii="Arial" w:eastAsia="Arial" w:hAnsi="Arial" w:cs="Arial"/>
                <w:color w:val="000000"/>
              </w:rPr>
              <w:t>Kirtlington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BB178E" w14:textId="77777777" w:rsidR="00BC68A9" w:rsidRPr="0084628A" w:rsidRDefault="00000000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84628A">
              <w:rPr>
                <w:rFonts w:ascii="Arial" w:eastAsia="Arial" w:hAnsi="Arial" w:cs="Arial"/>
                <w:color w:val="000000"/>
              </w:rPr>
              <w:t> Lorraine Jones</w:t>
            </w:r>
          </w:p>
        </w:tc>
      </w:tr>
      <w:tr w:rsidR="00BC68A9" w:rsidRPr="0084628A" w14:paraId="2987787A" w14:textId="77777777">
        <w:trPr>
          <w:trHeight w:val="440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92409B" w14:textId="77777777" w:rsidR="00BC68A9" w:rsidRPr="0084628A" w:rsidRDefault="00000000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84628A">
              <w:rPr>
                <w:rFonts w:ascii="Arial" w:eastAsia="Arial" w:hAnsi="Arial" w:cs="Arial"/>
                <w:color w:val="000000"/>
              </w:rPr>
              <w:t>Studley Wood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C55CD7" w14:textId="77777777" w:rsidR="00BC68A9" w:rsidRPr="0084628A" w:rsidRDefault="00000000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84628A">
              <w:rPr>
                <w:rFonts w:ascii="Arial" w:eastAsia="Arial" w:hAnsi="Arial" w:cs="Arial"/>
                <w:color w:val="000000"/>
              </w:rPr>
              <w:t>Marion Fraser</w:t>
            </w:r>
          </w:p>
        </w:tc>
      </w:tr>
      <w:tr w:rsidR="00BC68A9" w:rsidRPr="0084628A" w14:paraId="35EAE287" w14:textId="77777777">
        <w:trPr>
          <w:trHeight w:val="440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25A807" w14:textId="77777777" w:rsidR="00BC68A9" w:rsidRPr="0084628A" w:rsidRDefault="00000000">
            <w:pPr>
              <w:jc w:val="center"/>
              <w:rPr>
                <w:rFonts w:ascii="Arial" w:eastAsia="Arial" w:hAnsi="Arial" w:cs="Arial"/>
                <w:color w:val="000000"/>
              </w:rPr>
            </w:pPr>
            <w:proofErr w:type="spellStart"/>
            <w:r w:rsidRPr="0084628A">
              <w:rPr>
                <w:rFonts w:ascii="Arial" w:eastAsia="Arial" w:hAnsi="Arial" w:cs="Arial"/>
                <w:color w:val="000000"/>
              </w:rPr>
              <w:t>Tadmarton</w:t>
            </w:r>
            <w:proofErr w:type="spellEnd"/>
            <w:r w:rsidRPr="0084628A">
              <w:rPr>
                <w:rFonts w:ascii="Arial" w:eastAsia="Arial" w:hAnsi="Arial" w:cs="Arial"/>
                <w:color w:val="000000"/>
              </w:rPr>
              <w:t xml:space="preserve"> Heath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ABE7DD" w14:textId="77777777" w:rsidR="00BC68A9" w:rsidRPr="0084628A" w:rsidRDefault="00000000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84628A">
              <w:rPr>
                <w:rFonts w:ascii="Arial" w:eastAsia="Arial" w:hAnsi="Arial" w:cs="Arial"/>
                <w:color w:val="000000"/>
              </w:rPr>
              <w:t>Sally Gordon Stewart</w:t>
            </w:r>
          </w:p>
        </w:tc>
      </w:tr>
      <w:tr w:rsidR="00BC68A9" w:rsidRPr="0084628A" w14:paraId="7E322999" w14:textId="77777777">
        <w:trPr>
          <w:trHeight w:val="440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011556" w14:textId="77777777" w:rsidR="00BC68A9" w:rsidRPr="0084628A" w:rsidRDefault="00000000">
            <w:pPr>
              <w:jc w:val="center"/>
              <w:rPr>
                <w:rFonts w:ascii="Arial" w:eastAsia="Arial" w:hAnsi="Arial" w:cs="Arial"/>
                <w:color w:val="000000"/>
              </w:rPr>
            </w:pPr>
            <w:proofErr w:type="spellStart"/>
            <w:r w:rsidRPr="0084628A">
              <w:rPr>
                <w:rFonts w:ascii="Arial" w:eastAsia="Arial" w:hAnsi="Arial" w:cs="Arial"/>
                <w:color w:val="000000"/>
              </w:rPr>
              <w:t>Tadmarton</w:t>
            </w:r>
            <w:proofErr w:type="spellEnd"/>
            <w:r w:rsidRPr="0084628A">
              <w:rPr>
                <w:rFonts w:ascii="Arial" w:eastAsia="Arial" w:hAnsi="Arial" w:cs="Arial"/>
                <w:color w:val="000000"/>
              </w:rPr>
              <w:t xml:space="preserve"> Heath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9C31E0" w14:textId="77777777" w:rsidR="00BC68A9" w:rsidRPr="0084628A" w:rsidRDefault="00000000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84628A">
              <w:rPr>
                <w:rFonts w:ascii="Arial" w:eastAsia="Arial" w:hAnsi="Arial" w:cs="Arial"/>
                <w:color w:val="000000"/>
              </w:rPr>
              <w:t xml:space="preserve">Jenny </w:t>
            </w:r>
            <w:proofErr w:type="spellStart"/>
            <w:r w:rsidRPr="0084628A">
              <w:rPr>
                <w:rFonts w:ascii="Arial" w:eastAsia="Arial" w:hAnsi="Arial" w:cs="Arial"/>
                <w:color w:val="000000"/>
              </w:rPr>
              <w:t>Nunnely</w:t>
            </w:r>
            <w:proofErr w:type="spellEnd"/>
          </w:p>
        </w:tc>
      </w:tr>
      <w:tr w:rsidR="00BC68A9" w:rsidRPr="0084628A" w14:paraId="6F4A1501" w14:textId="77777777">
        <w:trPr>
          <w:trHeight w:val="440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72E0DE" w14:textId="77777777" w:rsidR="00BC68A9" w:rsidRPr="0084628A" w:rsidRDefault="00000000">
            <w:pPr>
              <w:jc w:val="center"/>
              <w:rPr>
                <w:rFonts w:ascii="Arial" w:eastAsia="Arial" w:hAnsi="Arial" w:cs="Arial"/>
                <w:color w:val="000000"/>
              </w:rPr>
            </w:pPr>
            <w:proofErr w:type="spellStart"/>
            <w:r w:rsidRPr="0084628A">
              <w:rPr>
                <w:rFonts w:ascii="Arial" w:eastAsia="Arial" w:hAnsi="Arial" w:cs="Arial"/>
                <w:color w:val="000000"/>
              </w:rPr>
              <w:t>Tadmarton</w:t>
            </w:r>
            <w:proofErr w:type="spellEnd"/>
            <w:r w:rsidRPr="0084628A">
              <w:rPr>
                <w:rFonts w:ascii="Arial" w:eastAsia="Arial" w:hAnsi="Arial" w:cs="Arial"/>
                <w:color w:val="000000"/>
              </w:rPr>
              <w:t xml:space="preserve"> Heath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29A275" w14:textId="77777777" w:rsidR="00BC68A9" w:rsidRPr="0084628A" w:rsidRDefault="00000000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84628A">
              <w:rPr>
                <w:rFonts w:ascii="Arial" w:eastAsia="Arial" w:hAnsi="Arial" w:cs="Arial"/>
                <w:color w:val="000000"/>
              </w:rPr>
              <w:t>Geraldine Smith</w:t>
            </w:r>
          </w:p>
        </w:tc>
      </w:tr>
      <w:tr w:rsidR="00BC68A9" w:rsidRPr="0084628A" w14:paraId="1E3F272A" w14:textId="77777777">
        <w:trPr>
          <w:trHeight w:val="440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14B18B" w14:textId="77777777" w:rsidR="00BC68A9" w:rsidRPr="0084628A" w:rsidRDefault="00000000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84628A">
              <w:rPr>
                <w:rFonts w:ascii="Arial" w:eastAsia="Arial" w:hAnsi="Arial" w:cs="Arial"/>
                <w:color w:val="000000"/>
              </w:rPr>
              <w:t>The Oxfordshire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EBD460" w14:textId="77777777" w:rsidR="00BC68A9" w:rsidRPr="0084628A" w:rsidRDefault="00000000">
            <w:pPr>
              <w:jc w:val="center"/>
              <w:rPr>
                <w:rFonts w:ascii="Arial" w:eastAsia="Arial" w:hAnsi="Arial" w:cs="Arial"/>
                <w:color w:val="000000"/>
              </w:rPr>
            </w:pPr>
            <w:proofErr w:type="spellStart"/>
            <w:r w:rsidRPr="0084628A">
              <w:rPr>
                <w:rFonts w:ascii="Arial" w:eastAsia="Arial" w:hAnsi="Arial" w:cs="Arial"/>
                <w:color w:val="000000"/>
              </w:rPr>
              <w:t>Ronwen</w:t>
            </w:r>
            <w:proofErr w:type="spellEnd"/>
            <w:r w:rsidRPr="0084628A">
              <w:rPr>
                <w:rFonts w:ascii="Arial" w:eastAsia="Arial" w:hAnsi="Arial" w:cs="Arial"/>
                <w:color w:val="000000"/>
              </w:rPr>
              <w:t xml:space="preserve"> Lovell </w:t>
            </w:r>
          </w:p>
        </w:tc>
      </w:tr>
      <w:tr w:rsidR="00BC68A9" w:rsidRPr="0084628A" w14:paraId="5E26A208" w14:textId="77777777">
        <w:trPr>
          <w:trHeight w:val="440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CE4A40" w14:textId="77777777" w:rsidR="00BC68A9" w:rsidRPr="0084628A" w:rsidRDefault="00000000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84628A">
              <w:rPr>
                <w:rFonts w:ascii="Arial" w:eastAsia="Arial" w:hAnsi="Arial" w:cs="Arial"/>
                <w:color w:val="000000"/>
              </w:rPr>
              <w:t>Witney Lakes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036AD7" w14:textId="77777777" w:rsidR="00BC68A9" w:rsidRPr="0084628A" w:rsidRDefault="00000000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84628A">
              <w:rPr>
                <w:rFonts w:ascii="Arial" w:eastAsia="Arial" w:hAnsi="Arial" w:cs="Arial"/>
                <w:color w:val="000000"/>
              </w:rPr>
              <w:t>Denise Santilli (nee Richard)</w:t>
            </w:r>
          </w:p>
        </w:tc>
      </w:tr>
      <w:tr w:rsidR="00BC68A9" w:rsidRPr="0084628A" w14:paraId="05041573" w14:textId="77777777">
        <w:trPr>
          <w:trHeight w:val="440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22E447" w14:textId="77777777" w:rsidR="00BC68A9" w:rsidRPr="0084628A" w:rsidRDefault="00000000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84628A">
              <w:rPr>
                <w:rFonts w:ascii="Arial" w:eastAsia="Arial" w:hAnsi="Arial" w:cs="Arial"/>
                <w:color w:val="000000"/>
              </w:rPr>
              <w:t>Wychwood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9C2353" w14:textId="77777777" w:rsidR="00BC68A9" w:rsidRPr="0084628A" w:rsidRDefault="00000000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84628A">
              <w:rPr>
                <w:rFonts w:ascii="Arial" w:eastAsia="Arial" w:hAnsi="Arial" w:cs="Arial"/>
                <w:color w:val="000000"/>
              </w:rPr>
              <w:t>Ros Peacock</w:t>
            </w:r>
          </w:p>
        </w:tc>
      </w:tr>
    </w:tbl>
    <w:p w14:paraId="08B79EA5" w14:textId="77777777" w:rsidR="00BC68A9" w:rsidRDefault="00BC68A9">
      <w:pPr>
        <w:rPr>
          <w:rFonts w:ascii="Arial" w:eastAsia="Arial" w:hAnsi="Arial" w:cs="Arial"/>
        </w:rPr>
      </w:pPr>
    </w:p>
    <w:p w14:paraId="074DC675" w14:textId="77777777" w:rsidR="00BC68A9" w:rsidRDefault="00BC68A9">
      <w:pPr>
        <w:rPr>
          <w:rFonts w:ascii="Arial" w:eastAsia="Arial" w:hAnsi="Arial" w:cs="Arial"/>
        </w:rPr>
      </w:pPr>
    </w:p>
    <w:p w14:paraId="4DC337EA" w14:textId="77777777" w:rsidR="00BC68A9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Apologies for absence:</w:t>
      </w:r>
    </w:p>
    <w:p w14:paraId="5544FBCD" w14:textId="77777777" w:rsidR="00BC68A9" w:rsidRDefault="00000000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Margaret </w:t>
      </w:r>
      <w:proofErr w:type="spellStart"/>
      <w:r>
        <w:rPr>
          <w:rFonts w:ascii="Arial" w:eastAsia="Arial" w:hAnsi="Arial" w:cs="Arial"/>
          <w:color w:val="000000"/>
        </w:rPr>
        <w:t>Eynon</w:t>
      </w:r>
      <w:proofErr w:type="spellEnd"/>
      <w:r>
        <w:rPr>
          <w:rFonts w:ascii="Arial" w:eastAsia="Arial" w:hAnsi="Arial" w:cs="Arial"/>
          <w:color w:val="000000"/>
        </w:rPr>
        <w:t>: North Oxford</w:t>
      </w:r>
    </w:p>
    <w:p w14:paraId="527CC19C" w14:textId="77777777" w:rsidR="00BC68A9" w:rsidRDefault="00000000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Jean Page: The Springs</w:t>
      </w:r>
    </w:p>
    <w:p w14:paraId="171C6B38" w14:textId="77777777" w:rsidR="00BC68A9" w:rsidRDefault="00000000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Elaine Nicklin: Burford</w:t>
      </w:r>
    </w:p>
    <w:p w14:paraId="384A0C40" w14:textId="77777777" w:rsidR="00BC68A9" w:rsidRDefault="00000000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Sarah Pye: Henley</w:t>
      </w:r>
    </w:p>
    <w:p w14:paraId="0BC4C2FA" w14:textId="77777777" w:rsidR="00BC68A9" w:rsidRDefault="00000000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Dawn Torgerson: Oxford Ladies</w:t>
      </w:r>
    </w:p>
    <w:p w14:paraId="1678AE7D" w14:textId="77777777" w:rsidR="00BC68A9" w:rsidRDefault="00BC68A9">
      <w:pPr>
        <w:rPr>
          <w:rFonts w:ascii="Arial" w:eastAsia="Arial" w:hAnsi="Arial" w:cs="Arial"/>
        </w:rPr>
      </w:pPr>
    </w:p>
    <w:p w14:paraId="2ECAB7B2" w14:textId="77777777" w:rsidR="00BC68A9" w:rsidRDefault="00000000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b/>
        </w:rPr>
        <w:t>.  Approval of 2024 AGM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</w:rPr>
        <w:t xml:space="preserve">minutes </w:t>
      </w:r>
      <w:r>
        <w:rPr>
          <w:rFonts w:ascii="Arial" w:eastAsia="Arial" w:hAnsi="Arial" w:cs="Arial"/>
        </w:rPr>
        <w:t>– and matters arising</w:t>
      </w:r>
    </w:p>
    <w:p w14:paraId="31F5E9AD" w14:textId="77777777" w:rsidR="00BC68A9" w:rsidRDefault="00000000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Approved- Proposed by Jane Drury</w:t>
      </w:r>
    </w:p>
    <w:p w14:paraId="42126CA9" w14:textId="77777777" w:rsidR="00BC68A9" w:rsidRDefault="00000000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Seconded-Ros Peacock</w:t>
      </w:r>
    </w:p>
    <w:p w14:paraId="47A3487B" w14:textId="77777777" w:rsidR="0084628A" w:rsidRDefault="0084628A">
      <w:pPr>
        <w:rPr>
          <w:rFonts w:ascii="Arial" w:eastAsia="Arial" w:hAnsi="Arial" w:cs="Arial"/>
        </w:rPr>
      </w:pPr>
    </w:p>
    <w:p w14:paraId="57DF6EED" w14:textId="77777777" w:rsidR="00BC68A9" w:rsidRDefault="00BC68A9">
      <w:pPr>
        <w:rPr>
          <w:rFonts w:ascii="Arial" w:eastAsia="Arial" w:hAnsi="Arial" w:cs="Arial"/>
        </w:rPr>
      </w:pPr>
    </w:p>
    <w:p w14:paraId="31AF6AA4" w14:textId="77777777" w:rsidR="00BC68A9" w:rsidRDefault="00000000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lastRenderedPageBreak/>
        <w:t xml:space="preserve">3.  </w:t>
      </w:r>
      <w:r>
        <w:rPr>
          <w:rFonts w:ascii="Arial" w:eastAsia="Arial" w:hAnsi="Arial" w:cs="Arial"/>
          <w:b/>
        </w:rPr>
        <w:t>Venues and Dates for 2026 semi-finals</w:t>
      </w:r>
    </w:p>
    <w:p w14:paraId="319AE8AD" w14:textId="77777777" w:rsidR="00BC68A9" w:rsidRDefault="00BC68A9">
      <w:pPr>
        <w:rPr>
          <w:rFonts w:ascii="Arial" w:eastAsia="Arial" w:hAnsi="Arial" w:cs="Arial"/>
        </w:rPr>
      </w:pPr>
    </w:p>
    <w:p w14:paraId="1EDCF92F" w14:textId="77777777" w:rsidR="00BC68A9" w:rsidRPr="0084628A" w:rsidRDefault="00000000">
      <w:pPr>
        <w:rPr>
          <w:rFonts w:ascii="Arial" w:eastAsia="Arial" w:hAnsi="Arial" w:cs="Arial"/>
          <w:bCs/>
        </w:rPr>
      </w:pPr>
      <w:r>
        <w:rPr>
          <w:rFonts w:ascii="Arial" w:eastAsia="Arial" w:hAnsi="Arial" w:cs="Arial"/>
        </w:rPr>
        <w:t xml:space="preserve">      </w:t>
      </w:r>
      <w:proofErr w:type="spellStart"/>
      <w:r w:rsidRPr="0084628A">
        <w:rPr>
          <w:rFonts w:ascii="Arial" w:eastAsia="Arial" w:hAnsi="Arial" w:cs="Arial"/>
          <w:bCs/>
        </w:rPr>
        <w:t>Feldon</w:t>
      </w:r>
      <w:proofErr w:type="spellEnd"/>
      <w:r w:rsidRPr="0084628A">
        <w:rPr>
          <w:rFonts w:ascii="Arial" w:eastAsia="Arial" w:hAnsi="Arial" w:cs="Arial"/>
          <w:bCs/>
        </w:rPr>
        <w:t xml:space="preserve"> Valley </w:t>
      </w:r>
      <w:r w:rsidRPr="0084628A">
        <w:rPr>
          <w:rFonts w:ascii="Arial" w:eastAsia="Arial" w:hAnsi="Arial" w:cs="Arial"/>
          <w:bCs/>
        </w:rPr>
        <w:tab/>
      </w:r>
      <w:r w:rsidRPr="0084628A">
        <w:rPr>
          <w:rFonts w:ascii="Arial" w:eastAsia="Arial" w:hAnsi="Arial" w:cs="Arial"/>
          <w:bCs/>
        </w:rPr>
        <w:tab/>
        <w:t>Thursday 24</w:t>
      </w:r>
      <w:r w:rsidRPr="0084628A">
        <w:rPr>
          <w:rFonts w:ascii="Arial" w:eastAsia="Arial" w:hAnsi="Arial" w:cs="Arial"/>
          <w:bCs/>
          <w:vertAlign w:val="superscript"/>
        </w:rPr>
        <w:t>th</w:t>
      </w:r>
      <w:r w:rsidRPr="0084628A">
        <w:rPr>
          <w:rFonts w:ascii="Arial" w:eastAsia="Arial" w:hAnsi="Arial" w:cs="Arial"/>
          <w:bCs/>
        </w:rPr>
        <w:t xml:space="preserve"> September</w:t>
      </w:r>
      <w:r w:rsidRPr="0084628A">
        <w:rPr>
          <w:rFonts w:ascii="Arial" w:eastAsia="Arial" w:hAnsi="Arial" w:cs="Arial"/>
          <w:bCs/>
        </w:rPr>
        <w:tab/>
        <w:t>Tee Times from 11.10 am</w:t>
      </w:r>
    </w:p>
    <w:p w14:paraId="1E504CBA" w14:textId="77777777" w:rsidR="00BC68A9" w:rsidRPr="0084628A" w:rsidRDefault="00BC68A9">
      <w:pPr>
        <w:rPr>
          <w:rFonts w:ascii="Arial" w:eastAsia="Arial" w:hAnsi="Arial" w:cs="Arial"/>
          <w:bCs/>
        </w:rPr>
      </w:pPr>
    </w:p>
    <w:p w14:paraId="099C4E72" w14:textId="77777777" w:rsidR="00BC68A9" w:rsidRDefault="00000000">
      <w:pPr>
        <w:rPr>
          <w:rFonts w:ascii="Arial" w:eastAsia="Arial" w:hAnsi="Arial" w:cs="Arial"/>
        </w:rPr>
      </w:pPr>
      <w:r w:rsidRPr="0084628A">
        <w:rPr>
          <w:rFonts w:ascii="Arial" w:eastAsia="Arial" w:hAnsi="Arial" w:cs="Arial"/>
          <w:bCs/>
        </w:rPr>
        <w:t xml:space="preserve">      </w:t>
      </w:r>
      <w:proofErr w:type="spellStart"/>
      <w:r w:rsidRPr="0084628A">
        <w:rPr>
          <w:rFonts w:ascii="Arial" w:eastAsia="Arial" w:hAnsi="Arial" w:cs="Arial"/>
          <w:bCs/>
        </w:rPr>
        <w:t>Badgemore</w:t>
      </w:r>
      <w:proofErr w:type="spellEnd"/>
      <w:r w:rsidRPr="0084628A">
        <w:rPr>
          <w:rFonts w:ascii="Arial" w:eastAsia="Arial" w:hAnsi="Arial" w:cs="Arial"/>
          <w:bCs/>
        </w:rPr>
        <w:t xml:space="preserve"> Park</w:t>
      </w:r>
      <w:r w:rsidRPr="0084628A">
        <w:rPr>
          <w:rFonts w:ascii="Arial" w:eastAsia="Arial" w:hAnsi="Arial" w:cs="Arial"/>
          <w:bCs/>
        </w:rPr>
        <w:tab/>
        <w:t>Tuesday 8</w:t>
      </w:r>
      <w:r w:rsidRPr="0084628A">
        <w:rPr>
          <w:rFonts w:ascii="Arial" w:eastAsia="Arial" w:hAnsi="Arial" w:cs="Arial"/>
          <w:bCs/>
          <w:vertAlign w:val="superscript"/>
        </w:rPr>
        <w:t>th</w:t>
      </w:r>
      <w:r w:rsidRPr="0084628A">
        <w:rPr>
          <w:rFonts w:ascii="Arial" w:eastAsia="Arial" w:hAnsi="Arial" w:cs="Arial"/>
          <w:bCs/>
        </w:rPr>
        <w:t xml:space="preserve"> September 2026 </w:t>
      </w:r>
      <w:r w:rsidRPr="0084628A">
        <w:rPr>
          <w:rFonts w:ascii="Arial" w:eastAsia="Arial" w:hAnsi="Arial" w:cs="Arial"/>
          <w:bCs/>
        </w:rPr>
        <w:tab/>
        <w:t>Tee Times from 9.56 am</w:t>
      </w:r>
      <w:r>
        <w:rPr>
          <w:rFonts w:ascii="Arial" w:eastAsia="Arial" w:hAnsi="Arial" w:cs="Arial"/>
          <w:b/>
        </w:rPr>
        <w:tab/>
      </w:r>
    </w:p>
    <w:p w14:paraId="4C7A1AD8" w14:textId="77777777" w:rsidR="00BC68A9" w:rsidRDefault="00BC68A9">
      <w:pPr>
        <w:rPr>
          <w:rFonts w:ascii="Arial" w:eastAsia="Arial" w:hAnsi="Arial" w:cs="Arial"/>
        </w:rPr>
      </w:pPr>
    </w:p>
    <w:p w14:paraId="0364A97D" w14:textId="77777777" w:rsidR="00BC68A9" w:rsidRDefault="00000000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4</w:t>
      </w:r>
      <w:r w:rsidRPr="0084628A">
        <w:rPr>
          <w:rFonts w:ascii="Arial" w:eastAsia="Arial" w:hAnsi="Arial" w:cs="Arial"/>
          <w:b/>
          <w:bCs/>
        </w:rPr>
        <w:t>.  Venue and Date for 2026 Final, end of season lunch and AGM</w:t>
      </w:r>
    </w:p>
    <w:p w14:paraId="47C6CBCB" w14:textId="77777777" w:rsidR="00BC68A9" w:rsidRDefault="00BC68A9">
      <w:pPr>
        <w:rPr>
          <w:rFonts w:ascii="Arial" w:eastAsia="Arial" w:hAnsi="Arial" w:cs="Arial"/>
        </w:rPr>
      </w:pPr>
    </w:p>
    <w:p w14:paraId="30850B1B" w14:textId="77777777" w:rsidR="00BC68A9" w:rsidRPr="0084628A" w:rsidRDefault="00000000">
      <w:pPr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/>
        </w:rPr>
        <w:t xml:space="preserve">     </w:t>
      </w:r>
      <w:r w:rsidRPr="0084628A">
        <w:rPr>
          <w:rFonts w:ascii="Arial" w:eastAsia="Arial" w:hAnsi="Arial" w:cs="Arial"/>
          <w:bCs/>
        </w:rPr>
        <w:t>The Springs on Tuesday 6</w:t>
      </w:r>
      <w:r w:rsidRPr="0084628A">
        <w:rPr>
          <w:rFonts w:ascii="Arial" w:eastAsia="Arial" w:hAnsi="Arial" w:cs="Arial"/>
          <w:bCs/>
          <w:vertAlign w:val="superscript"/>
        </w:rPr>
        <w:t>th</w:t>
      </w:r>
      <w:r w:rsidRPr="0084628A">
        <w:rPr>
          <w:rFonts w:ascii="Arial" w:eastAsia="Arial" w:hAnsi="Arial" w:cs="Arial"/>
          <w:bCs/>
        </w:rPr>
        <w:t xml:space="preserve"> October 2026</w:t>
      </w:r>
    </w:p>
    <w:p w14:paraId="7B07D4E9" w14:textId="77777777" w:rsidR="00BC68A9" w:rsidRPr="0084628A" w:rsidRDefault="00000000">
      <w:pPr>
        <w:rPr>
          <w:rFonts w:ascii="Arial" w:eastAsia="Arial" w:hAnsi="Arial" w:cs="Arial"/>
          <w:bCs/>
        </w:rPr>
      </w:pPr>
      <w:r w:rsidRPr="0084628A">
        <w:rPr>
          <w:rFonts w:ascii="Arial" w:eastAsia="Arial" w:hAnsi="Arial" w:cs="Arial"/>
          <w:bCs/>
        </w:rPr>
        <w:t xml:space="preserve">     Start time 11.00 am followed by lunch and AGM (times to be confirmed)</w:t>
      </w:r>
    </w:p>
    <w:p w14:paraId="767FE122" w14:textId="77777777" w:rsidR="00BC68A9" w:rsidRDefault="00BC68A9">
      <w:pPr>
        <w:rPr>
          <w:rFonts w:ascii="Arial" w:eastAsia="Arial" w:hAnsi="Arial" w:cs="Arial"/>
          <w:b/>
        </w:rPr>
      </w:pPr>
    </w:p>
    <w:p w14:paraId="22ECC42C" w14:textId="77777777" w:rsidR="00BC68A9" w:rsidRDefault="00000000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Denise Santilli will hand over information to Jean Page (The Springs) as 2026 Administrator. </w:t>
      </w:r>
    </w:p>
    <w:p w14:paraId="702E9855" w14:textId="77777777" w:rsidR="00BC68A9" w:rsidRDefault="00BC68A9">
      <w:pPr>
        <w:rPr>
          <w:rFonts w:ascii="Arial" w:eastAsia="Arial" w:hAnsi="Arial" w:cs="Arial"/>
        </w:rPr>
      </w:pPr>
    </w:p>
    <w:p w14:paraId="4696F89A" w14:textId="77777777" w:rsidR="00BC68A9" w:rsidRDefault="00000000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5.  </w:t>
      </w:r>
      <w:r w:rsidRPr="0084628A">
        <w:rPr>
          <w:rFonts w:ascii="Arial" w:eastAsia="Arial" w:hAnsi="Arial" w:cs="Arial"/>
          <w:b/>
          <w:bCs/>
        </w:rPr>
        <w:t>Update to Rules and Guidelines of Bronze League</w:t>
      </w:r>
      <w:r>
        <w:rPr>
          <w:rFonts w:ascii="Arial" w:eastAsia="Arial" w:hAnsi="Arial" w:cs="Arial"/>
        </w:rPr>
        <w:t xml:space="preserve"> to clarify timely communication of results using OLCGA website.</w:t>
      </w:r>
    </w:p>
    <w:p w14:paraId="00DAA103" w14:textId="77777777" w:rsidR="0084628A" w:rsidRDefault="0084628A">
      <w:pPr>
        <w:rPr>
          <w:rFonts w:ascii="Arial" w:eastAsia="Arial" w:hAnsi="Arial" w:cs="Arial"/>
        </w:rPr>
      </w:pPr>
    </w:p>
    <w:p w14:paraId="28CC1260" w14:textId="5FD5B323" w:rsidR="00BC68A9" w:rsidRDefault="00000000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Section 9 of </w:t>
      </w:r>
      <w:r w:rsidR="0084628A">
        <w:rPr>
          <w:rFonts w:ascii="Arial" w:eastAsia="Arial" w:hAnsi="Arial" w:cs="Arial"/>
        </w:rPr>
        <w:t>G</w:t>
      </w:r>
      <w:r>
        <w:rPr>
          <w:rFonts w:ascii="Arial" w:eastAsia="Arial" w:hAnsi="Arial" w:cs="Arial"/>
        </w:rPr>
        <w:t>uidelines - discussion re</w:t>
      </w:r>
      <w:r w:rsidR="0084628A"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 xml:space="preserve"> timing and publication of results of matches from divisions. In 2025 there was an exception in that it was possible to see who </w:t>
      </w:r>
      <w:r w:rsidR="0084628A">
        <w:rPr>
          <w:rFonts w:ascii="Arial" w:eastAsia="Arial" w:hAnsi="Arial" w:cs="Arial"/>
        </w:rPr>
        <w:t>the</w:t>
      </w:r>
      <w:r>
        <w:rPr>
          <w:rFonts w:ascii="Arial" w:eastAsia="Arial" w:hAnsi="Arial" w:cs="Arial"/>
        </w:rPr>
        <w:t xml:space="preserve"> likely </w:t>
      </w:r>
      <w:r w:rsidR="0084628A">
        <w:rPr>
          <w:rFonts w:ascii="Arial" w:eastAsia="Arial" w:hAnsi="Arial" w:cs="Arial"/>
        </w:rPr>
        <w:t>Divisional Winners were</w:t>
      </w:r>
      <w:r>
        <w:rPr>
          <w:rFonts w:ascii="Arial" w:eastAsia="Arial" w:hAnsi="Arial" w:cs="Arial"/>
        </w:rPr>
        <w:t xml:space="preserve"> by the end of July</w:t>
      </w:r>
      <w:r w:rsidR="0084628A">
        <w:rPr>
          <w:rFonts w:ascii="Arial" w:eastAsia="Arial" w:hAnsi="Arial" w:cs="Arial"/>
        </w:rPr>
        <w:t xml:space="preserve"> and results were officially communicated to bronze league organisers at that time, resulting in some </w:t>
      </w:r>
      <w:proofErr w:type="spellStart"/>
      <w:r w:rsidR="0084628A">
        <w:rPr>
          <w:rFonts w:ascii="Arial" w:eastAsia="Arial" w:hAnsi="Arial" w:cs="Arial"/>
        </w:rPr>
        <w:t>unplayed</w:t>
      </w:r>
      <w:proofErr w:type="spellEnd"/>
      <w:r w:rsidR="0084628A">
        <w:rPr>
          <w:rFonts w:ascii="Arial" w:eastAsia="Arial" w:hAnsi="Arial" w:cs="Arial"/>
        </w:rPr>
        <w:t xml:space="preserve"> matches being cancelled.</w:t>
      </w:r>
    </w:p>
    <w:p w14:paraId="24BEF99E" w14:textId="77777777" w:rsidR="0084628A" w:rsidRDefault="0084628A">
      <w:pPr>
        <w:rPr>
          <w:rFonts w:ascii="Arial" w:eastAsia="Arial" w:hAnsi="Arial" w:cs="Arial"/>
          <w:b/>
        </w:rPr>
      </w:pPr>
    </w:p>
    <w:p w14:paraId="616E0297" w14:textId="4E955D1C" w:rsidR="00BC68A9" w:rsidRDefault="0084628A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It was agreed that the Bronze League Administrator will withhold any official announcement of the Divisional Winners / semi</w:t>
      </w:r>
      <w:r w:rsidR="00427CCA">
        <w:rPr>
          <w:rFonts w:ascii="Arial" w:eastAsia="Arial" w:hAnsi="Arial" w:cs="Arial"/>
        </w:rPr>
        <w:t>-f</w:t>
      </w:r>
      <w:r>
        <w:rPr>
          <w:rFonts w:ascii="Arial" w:eastAsia="Arial" w:hAnsi="Arial" w:cs="Arial"/>
        </w:rPr>
        <w:t>inalists until all matches have been played, however the match results will be regularly updated on the OLCGA website and therefore available for all to see should they so wish.</w:t>
      </w:r>
    </w:p>
    <w:p w14:paraId="54663CC9" w14:textId="77777777" w:rsidR="00BC68A9" w:rsidRDefault="00BC68A9">
      <w:pPr>
        <w:rPr>
          <w:rFonts w:ascii="Arial" w:eastAsia="Arial" w:hAnsi="Arial" w:cs="Arial"/>
        </w:rPr>
      </w:pPr>
    </w:p>
    <w:p w14:paraId="5F7E02D2" w14:textId="77881A9F" w:rsidR="00BC68A9" w:rsidRDefault="0084628A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An additional clause will be added to the Guidelines to make sure that all matches are played,</w:t>
      </w:r>
      <w:r w:rsidR="00427CCA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regardless </w:t>
      </w:r>
      <w:r w:rsidR="00427CCA">
        <w:rPr>
          <w:rFonts w:ascii="Arial" w:eastAsia="Arial" w:hAnsi="Arial" w:cs="Arial"/>
        </w:rPr>
        <w:t xml:space="preserve">of </w:t>
      </w:r>
      <w:r>
        <w:rPr>
          <w:rFonts w:ascii="Arial" w:eastAsia="Arial" w:hAnsi="Arial" w:cs="Arial"/>
        </w:rPr>
        <w:t xml:space="preserve">whether or not a team is likely to win their </w:t>
      </w:r>
      <w:proofErr w:type="gramStart"/>
      <w:r>
        <w:rPr>
          <w:rFonts w:ascii="Arial" w:eastAsia="Arial" w:hAnsi="Arial" w:cs="Arial"/>
        </w:rPr>
        <w:t>Division</w:t>
      </w:r>
      <w:proofErr w:type="gramEnd"/>
      <w:r>
        <w:rPr>
          <w:rFonts w:ascii="Arial" w:eastAsia="Arial" w:hAnsi="Arial" w:cs="Arial"/>
        </w:rPr>
        <w:t xml:space="preserve">. </w:t>
      </w:r>
    </w:p>
    <w:p w14:paraId="4A76C51B" w14:textId="77777777" w:rsidR="0084628A" w:rsidRDefault="0084628A">
      <w:pPr>
        <w:rPr>
          <w:rFonts w:ascii="Arial" w:eastAsia="Arial" w:hAnsi="Arial" w:cs="Arial"/>
        </w:rPr>
      </w:pPr>
    </w:p>
    <w:p w14:paraId="003F290E" w14:textId="272D45CE" w:rsidR="00BC68A9" w:rsidRDefault="00000000">
      <w:pPr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NB</w:t>
      </w:r>
      <w:r>
        <w:rPr>
          <w:rFonts w:ascii="Arial" w:eastAsia="Arial" w:hAnsi="Arial" w:cs="Arial"/>
        </w:rPr>
        <w:t xml:space="preserve"> Reminder to all clubs: Matches must be completed before August 31</w:t>
      </w:r>
      <w:r w:rsidRPr="0084628A">
        <w:rPr>
          <w:rFonts w:ascii="Arial" w:eastAsia="Arial" w:hAnsi="Arial" w:cs="Arial"/>
          <w:vertAlign w:val="superscript"/>
        </w:rPr>
        <w:t>st</w:t>
      </w:r>
      <w:r w:rsidR="0084628A">
        <w:rPr>
          <w:rFonts w:ascii="Arial" w:eastAsia="Arial" w:hAnsi="Arial" w:cs="Arial"/>
        </w:rPr>
        <w:t>.</w:t>
      </w:r>
    </w:p>
    <w:p w14:paraId="1216ADBE" w14:textId="77777777" w:rsidR="00BC68A9" w:rsidRDefault="00BC68A9">
      <w:pPr>
        <w:rPr>
          <w:rFonts w:ascii="Arial" w:eastAsia="Arial" w:hAnsi="Arial" w:cs="Arial"/>
        </w:rPr>
      </w:pPr>
    </w:p>
    <w:p w14:paraId="1D263CE2" w14:textId="1C991447" w:rsidR="00BC68A9" w:rsidRDefault="00000000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6.  </w:t>
      </w:r>
      <w:r w:rsidRPr="0084628A">
        <w:rPr>
          <w:rFonts w:ascii="Arial" w:eastAsia="Arial" w:hAnsi="Arial" w:cs="Arial"/>
          <w:b/>
          <w:bCs/>
        </w:rPr>
        <w:t>New member inclusion:</w:t>
      </w:r>
      <w:r>
        <w:rPr>
          <w:rFonts w:ascii="Arial" w:eastAsia="Arial" w:hAnsi="Arial" w:cs="Arial"/>
        </w:rPr>
        <w:t xml:space="preserve"> DS welcomed Penny Jackson as representative from </w:t>
      </w:r>
      <w:proofErr w:type="spellStart"/>
      <w:r>
        <w:rPr>
          <w:rFonts w:ascii="Arial" w:eastAsia="Arial" w:hAnsi="Arial" w:cs="Arial"/>
        </w:rPr>
        <w:t>Hinksey</w:t>
      </w:r>
      <w:proofErr w:type="spellEnd"/>
      <w:r>
        <w:rPr>
          <w:rFonts w:ascii="Arial" w:eastAsia="Arial" w:hAnsi="Arial" w:cs="Arial"/>
        </w:rPr>
        <w:t xml:space="preserve"> Heights. All present agreed to </w:t>
      </w:r>
      <w:proofErr w:type="spellStart"/>
      <w:r>
        <w:rPr>
          <w:rFonts w:ascii="Arial" w:eastAsia="Arial" w:hAnsi="Arial" w:cs="Arial"/>
        </w:rPr>
        <w:t>Hinksey</w:t>
      </w:r>
      <w:proofErr w:type="spellEnd"/>
      <w:r>
        <w:rPr>
          <w:rFonts w:ascii="Arial" w:eastAsia="Arial" w:hAnsi="Arial" w:cs="Arial"/>
        </w:rPr>
        <w:t xml:space="preserve"> Heights joining the Bronze </w:t>
      </w:r>
      <w:proofErr w:type="gramStart"/>
      <w:r>
        <w:rPr>
          <w:rFonts w:ascii="Arial" w:eastAsia="Arial" w:hAnsi="Arial" w:cs="Arial"/>
        </w:rPr>
        <w:t>League</w:t>
      </w:r>
      <w:proofErr w:type="gramEnd"/>
      <w:r>
        <w:rPr>
          <w:rFonts w:ascii="Arial" w:eastAsia="Arial" w:hAnsi="Arial" w:cs="Arial"/>
        </w:rPr>
        <w:t xml:space="preserve"> so we now have 17 clubs. Geographically </w:t>
      </w:r>
      <w:proofErr w:type="spellStart"/>
      <w:r>
        <w:rPr>
          <w:rFonts w:ascii="Arial" w:eastAsia="Arial" w:hAnsi="Arial" w:cs="Arial"/>
        </w:rPr>
        <w:t>Hinksey</w:t>
      </w:r>
      <w:proofErr w:type="spellEnd"/>
      <w:r>
        <w:rPr>
          <w:rFonts w:ascii="Arial" w:eastAsia="Arial" w:hAnsi="Arial" w:cs="Arial"/>
        </w:rPr>
        <w:t xml:space="preserve"> Heights will slot into the South B Division in 2026.</w:t>
      </w:r>
      <w:r w:rsidR="0084628A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In 2027, they would move into the South A Division. See table below.</w:t>
      </w:r>
    </w:p>
    <w:p w14:paraId="5EFA6846" w14:textId="77777777" w:rsidR="00BC68A9" w:rsidRDefault="00BC68A9">
      <w:pPr>
        <w:rPr>
          <w:rFonts w:ascii="Arial" w:eastAsia="Arial" w:hAnsi="Arial" w:cs="Arial"/>
        </w:rPr>
      </w:pPr>
    </w:p>
    <w:p w14:paraId="477F1DFF" w14:textId="6400E547" w:rsidR="00BC68A9" w:rsidRPr="00427CCA" w:rsidRDefault="00000000">
      <w:pPr>
        <w:rPr>
          <w:rFonts w:ascii="Arial" w:eastAsia="Arial" w:hAnsi="Arial" w:cs="Arial"/>
          <w:color w:val="0000FF"/>
        </w:rPr>
      </w:pPr>
      <w:r>
        <w:rPr>
          <w:rFonts w:ascii="Arial" w:eastAsia="Arial" w:hAnsi="Arial" w:cs="Arial"/>
          <w:b/>
        </w:rPr>
        <w:t xml:space="preserve">Action: Match dates for the next season must be fixed by the </w:t>
      </w:r>
      <w:proofErr w:type="gramStart"/>
      <w:r>
        <w:rPr>
          <w:rFonts w:ascii="Arial" w:eastAsia="Arial" w:hAnsi="Arial" w:cs="Arial"/>
          <w:b/>
        </w:rPr>
        <w:t>30th</w:t>
      </w:r>
      <w:proofErr w:type="gramEnd"/>
      <w:r>
        <w:rPr>
          <w:rFonts w:ascii="Arial" w:eastAsia="Arial" w:hAnsi="Arial" w:cs="Arial"/>
          <w:b/>
        </w:rPr>
        <w:t xml:space="preserve"> November 2025 and communicated to the Administrator (</w:t>
      </w:r>
      <w:r>
        <w:rPr>
          <w:rFonts w:ascii="Arial" w:eastAsia="Arial" w:hAnsi="Arial" w:cs="Arial"/>
        </w:rPr>
        <w:t xml:space="preserve">Jean Page </w:t>
      </w:r>
      <w:hyperlink r:id="rId8" w:history="1">
        <w:r w:rsidR="00427CCA" w:rsidRPr="00440FE1">
          <w:rPr>
            <w:rStyle w:val="Hyperlink"/>
            <w:rFonts w:ascii="Arial" w:eastAsia="Arial" w:hAnsi="Arial" w:cs="Arial"/>
          </w:rPr>
          <w:t>michele@keyfactorsltd.com</w:t>
        </w:r>
      </w:hyperlink>
      <w:r w:rsidR="00427CCA">
        <w:rPr>
          <w:rFonts w:ascii="Arial" w:eastAsia="Arial" w:hAnsi="Arial" w:cs="Arial"/>
          <w:color w:val="0000FF"/>
        </w:rPr>
        <w:t>)</w:t>
      </w:r>
    </w:p>
    <w:p w14:paraId="72AE8DEF" w14:textId="77777777" w:rsidR="00BC68A9" w:rsidRDefault="00BC68A9">
      <w:pPr>
        <w:rPr>
          <w:rFonts w:ascii="Arial" w:eastAsia="Arial" w:hAnsi="Arial" w:cs="Arial"/>
        </w:rPr>
      </w:pPr>
    </w:p>
    <w:p w14:paraId="55E46C80" w14:textId="77777777" w:rsidR="00BC68A9" w:rsidRDefault="00BC68A9">
      <w:pPr>
        <w:rPr>
          <w:rFonts w:ascii="Arial" w:eastAsia="Arial" w:hAnsi="Arial" w:cs="Arial"/>
        </w:rPr>
      </w:pPr>
    </w:p>
    <w:p w14:paraId="37234BC2" w14:textId="77777777" w:rsidR="00BC68A9" w:rsidRDefault="00000000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7</w:t>
      </w:r>
      <w:r w:rsidRPr="0084628A">
        <w:rPr>
          <w:rFonts w:ascii="Arial" w:eastAsia="Arial" w:hAnsi="Arial" w:cs="Arial"/>
          <w:b/>
          <w:bCs/>
        </w:rPr>
        <w:t>. Selection of representatives to make up 2026 Advisory Committee.</w:t>
      </w:r>
    </w:p>
    <w:p w14:paraId="601E2279" w14:textId="77777777" w:rsidR="00BC68A9" w:rsidRDefault="00000000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Guidelines suggest a minimum of 5 members to make up the advisory committee.</w:t>
      </w:r>
    </w:p>
    <w:p w14:paraId="7F1D635B" w14:textId="73A889CE" w:rsidR="00BC68A9" w:rsidRDefault="00000000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Denise </w:t>
      </w:r>
      <w:proofErr w:type="spellStart"/>
      <w:r>
        <w:rPr>
          <w:rFonts w:ascii="Arial" w:eastAsia="Arial" w:hAnsi="Arial" w:cs="Arial"/>
        </w:rPr>
        <w:t>Santili</w:t>
      </w:r>
      <w:proofErr w:type="spellEnd"/>
      <w:r>
        <w:rPr>
          <w:rFonts w:ascii="Arial" w:eastAsia="Arial" w:hAnsi="Arial" w:cs="Arial"/>
        </w:rPr>
        <w:t xml:space="preserve">, Sally Gordon Stewart, Jan Kavanagh, </w:t>
      </w:r>
      <w:proofErr w:type="spellStart"/>
      <w:r>
        <w:rPr>
          <w:rFonts w:ascii="Arial" w:eastAsia="Arial" w:hAnsi="Arial" w:cs="Arial"/>
        </w:rPr>
        <w:t>Ronwen</w:t>
      </w:r>
      <w:proofErr w:type="spellEnd"/>
      <w:r>
        <w:rPr>
          <w:rFonts w:ascii="Arial" w:eastAsia="Arial" w:hAnsi="Arial" w:cs="Arial"/>
        </w:rPr>
        <w:t xml:space="preserve"> Lovell and Lynne Tattersall volunteered and will make up the advisory committee for 2026.</w:t>
      </w:r>
    </w:p>
    <w:p w14:paraId="25798D60" w14:textId="77777777" w:rsidR="00BC68A9" w:rsidRDefault="00BC68A9">
      <w:pPr>
        <w:rPr>
          <w:rFonts w:ascii="Arial" w:eastAsia="Arial" w:hAnsi="Arial" w:cs="Arial"/>
        </w:rPr>
      </w:pPr>
    </w:p>
    <w:p w14:paraId="43316455" w14:textId="77777777" w:rsidR="00BC68A9" w:rsidRDefault="00BC68A9">
      <w:pPr>
        <w:rPr>
          <w:rFonts w:ascii="Arial" w:eastAsia="Arial" w:hAnsi="Arial" w:cs="Arial"/>
        </w:rPr>
      </w:pPr>
    </w:p>
    <w:p w14:paraId="58E2DD28" w14:textId="77777777" w:rsidR="00BC68A9" w:rsidRDefault="00BC68A9">
      <w:pPr>
        <w:rPr>
          <w:rFonts w:ascii="Arial" w:eastAsia="Arial" w:hAnsi="Arial" w:cs="Arial"/>
        </w:rPr>
      </w:pPr>
    </w:p>
    <w:p w14:paraId="124B1DED" w14:textId="77777777" w:rsidR="00BC68A9" w:rsidRDefault="00BC68A9">
      <w:pPr>
        <w:rPr>
          <w:rFonts w:ascii="Arial" w:eastAsia="Arial" w:hAnsi="Arial" w:cs="Arial"/>
        </w:rPr>
      </w:pPr>
    </w:p>
    <w:p w14:paraId="66C7D121" w14:textId="77777777" w:rsidR="00BC68A9" w:rsidRDefault="00BC68A9">
      <w:pPr>
        <w:rPr>
          <w:rFonts w:ascii="Arial" w:eastAsia="Arial" w:hAnsi="Arial" w:cs="Arial"/>
        </w:rPr>
      </w:pPr>
    </w:p>
    <w:p w14:paraId="1AAEDC7F" w14:textId="77777777" w:rsidR="00BC68A9" w:rsidRDefault="00BC68A9">
      <w:pPr>
        <w:rPr>
          <w:rFonts w:ascii="Arial" w:eastAsia="Arial" w:hAnsi="Arial" w:cs="Arial"/>
        </w:rPr>
      </w:pPr>
    </w:p>
    <w:p w14:paraId="414DB121" w14:textId="77777777" w:rsidR="00BC68A9" w:rsidRDefault="00000000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 xml:space="preserve">8. Division members for 2026 and 2027 were agreed as follows to include </w:t>
      </w:r>
      <w:proofErr w:type="spellStart"/>
      <w:r>
        <w:rPr>
          <w:rFonts w:ascii="Arial" w:eastAsia="Arial" w:hAnsi="Arial" w:cs="Arial"/>
        </w:rPr>
        <w:t>Hinksey</w:t>
      </w:r>
      <w:proofErr w:type="spellEnd"/>
      <w:r>
        <w:rPr>
          <w:rFonts w:ascii="Arial" w:eastAsia="Arial" w:hAnsi="Arial" w:cs="Arial"/>
        </w:rPr>
        <w:t xml:space="preserve"> Heights: </w:t>
      </w:r>
    </w:p>
    <w:p w14:paraId="5C911348" w14:textId="77777777" w:rsidR="00BC68A9" w:rsidRDefault="00BC68A9">
      <w:pPr>
        <w:rPr>
          <w:rFonts w:ascii="Arial" w:eastAsia="Arial" w:hAnsi="Arial" w:cs="Arial"/>
          <w:b/>
        </w:rPr>
      </w:pPr>
    </w:p>
    <w:tbl>
      <w:tblPr>
        <w:tblStyle w:val="a0"/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04"/>
        <w:gridCol w:w="2469"/>
        <w:gridCol w:w="2268"/>
        <w:gridCol w:w="2268"/>
      </w:tblGrid>
      <w:tr w:rsidR="00BC68A9" w14:paraId="647A0A02" w14:textId="77777777">
        <w:tc>
          <w:tcPr>
            <w:tcW w:w="2204" w:type="dxa"/>
          </w:tcPr>
          <w:p w14:paraId="449D9842" w14:textId="77777777" w:rsidR="00BC68A9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color w:val="FF0000"/>
                <w:u w:val="single"/>
              </w:rPr>
              <w:t>2026</w:t>
            </w:r>
            <w:r>
              <w:rPr>
                <w:rFonts w:ascii="Arial" w:eastAsia="Arial" w:hAnsi="Arial" w:cs="Arial"/>
                <w:b/>
                <w:color w:val="FF0000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North A</w:t>
            </w:r>
          </w:p>
        </w:tc>
        <w:tc>
          <w:tcPr>
            <w:tcW w:w="2469" w:type="dxa"/>
          </w:tcPr>
          <w:p w14:paraId="6CE6F36A" w14:textId="77777777" w:rsidR="00BC68A9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North B</w:t>
            </w:r>
          </w:p>
        </w:tc>
        <w:tc>
          <w:tcPr>
            <w:tcW w:w="2268" w:type="dxa"/>
          </w:tcPr>
          <w:p w14:paraId="731528BC" w14:textId="77777777" w:rsidR="00BC68A9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South A</w:t>
            </w:r>
          </w:p>
        </w:tc>
        <w:tc>
          <w:tcPr>
            <w:tcW w:w="2268" w:type="dxa"/>
          </w:tcPr>
          <w:p w14:paraId="0DC89EA0" w14:textId="77777777" w:rsidR="00BC68A9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South B</w:t>
            </w:r>
          </w:p>
        </w:tc>
      </w:tr>
      <w:tr w:rsidR="00BC68A9" w14:paraId="424FBE8D" w14:textId="77777777">
        <w:tc>
          <w:tcPr>
            <w:tcW w:w="2204" w:type="dxa"/>
          </w:tcPr>
          <w:p w14:paraId="38DEDD2C" w14:textId="77777777" w:rsidR="00BC68A9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Witney Lakes</w:t>
            </w:r>
          </w:p>
        </w:tc>
        <w:tc>
          <w:tcPr>
            <w:tcW w:w="2469" w:type="dxa"/>
          </w:tcPr>
          <w:p w14:paraId="58D7B0C8" w14:textId="77777777" w:rsidR="00BC68A9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Wychwood</w:t>
            </w:r>
          </w:p>
        </w:tc>
        <w:tc>
          <w:tcPr>
            <w:tcW w:w="2268" w:type="dxa"/>
          </w:tcPr>
          <w:p w14:paraId="65A5D3A7" w14:textId="77777777" w:rsidR="00BC68A9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Hadden Hill</w:t>
            </w:r>
          </w:p>
        </w:tc>
        <w:tc>
          <w:tcPr>
            <w:tcW w:w="2268" w:type="dxa"/>
          </w:tcPr>
          <w:p w14:paraId="25B59632" w14:textId="77777777" w:rsidR="00BC68A9" w:rsidRDefault="00000000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Huntercombe</w:t>
            </w:r>
            <w:proofErr w:type="spellEnd"/>
          </w:p>
        </w:tc>
      </w:tr>
      <w:tr w:rsidR="00BC68A9" w14:paraId="13140238" w14:textId="77777777">
        <w:tc>
          <w:tcPr>
            <w:tcW w:w="2204" w:type="dxa"/>
          </w:tcPr>
          <w:p w14:paraId="084DFE85" w14:textId="77777777" w:rsidR="00BC68A9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Kirtlington</w:t>
            </w:r>
          </w:p>
        </w:tc>
        <w:tc>
          <w:tcPr>
            <w:tcW w:w="2469" w:type="dxa"/>
          </w:tcPr>
          <w:p w14:paraId="3329D8E2" w14:textId="77777777" w:rsidR="00BC68A9" w:rsidRDefault="00000000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Tadmarton</w:t>
            </w:r>
            <w:proofErr w:type="spellEnd"/>
          </w:p>
        </w:tc>
        <w:tc>
          <w:tcPr>
            <w:tcW w:w="2268" w:type="dxa"/>
          </w:tcPr>
          <w:p w14:paraId="67722227" w14:textId="77777777" w:rsidR="00BC68A9" w:rsidRDefault="00000000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Badgemore</w:t>
            </w:r>
            <w:proofErr w:type="spellEnd"/>
            <w:r>
              <w:rPr>
                <w:rFonts w:ascii="Arial" w:eastAsia="Arial" w:hAnsi="Arial" w:cs="Arial"/>
              </w:rPr>
              <w:t xml:space="preserve"> Park</w:t>
            </w:r>
          </w:p>
        </w:tc>
        <w:tc>
          <w:tcPr>
            <w:tcW w:w="2268" w:type="dxa"/>
          </w:tcPr>
          <w:p w14:paraId="20951A05" w14:textId="77777777" w:rsidR="00BC68A9" w:rsidRDefault="00000000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Frilford</w:t>
            </w:r>
            <w:proofErr w:type="spellEnd"/>
            <w:r>
              <w:rPr>
                <w:rFonts w:ascii="Arial" w:eastAsia="Arial" w:hAnsi="Arial" w:cs="Arial"/>
              </w:rPr>
              <w:t xml:space="preserve"> Heath</w:t>
            </w:r>
          </w:p>
        </w:tc>
      </w:tr>
      <w:tr w:rsidR="00BC68A9" w14:paraId="330CFD8A" w14:textId="77777777">
        <w:tc>
          <w:tcPr>
            <w:tcW w:w="2204" w:type="dxa"/>
          </w:tcPr>
          <w:p w14:paraId="01A5CE01" w14:textId="77777777" w:rsidR="00BC68A9" w:rsidRDefault="00000000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Feldon</w:t>
            </w:r>
            <w:proofErr w:type="spellEnd"/>
            <w:r>
              <w:rPr>
                <w:rFonts w:ascii="Arial" w:eastAsia="Arial" w:hAnsi="Arial" w:cs="Arial"/>
              </w:rPr>
              <w:t xml:space="preserve"> Valley</w:t>
            </w:r>
          </w:p>
        </w:tc>
        <w:tc>
          <w:tcPr>
            <w:tcW w:w="2469" w:type="dxa"/>
          </w:tcPr>
          <w:p w14:paraId="50DC9D8E" w14:textId="77777777" w:rsidR="00BC68A9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Burford</w:t>
            </w:r>
          </w:p>
        </w:tc>
        <w:tc>
          <w:tcPr>
            <w:tcW w:w="2268" w:type="dxa"/>
          </w:tcPr>
          <w:p w14:paraId="3A953C56" w14:textId="77777777" w:rsidR="00BC68A9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Henley</w:t>
            </w:r>
          </w:p>
        </w:tc>
        <w:tc>
          <w:tcPr>
            <w:tcW w:w="2268" w:type="dxa"/>
          </w:tcPr>
          <w:p w14:paraId="0A3875D4" w14:textId="77777777" w:rsidR="00BC68A9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The Springs</w:t>
            </w:r>
          </w:p>
        </w:tc>
      </w:tr>
      <w:tr w:rsidR="00BC68A9" w14:paraId="7ECD9399" w14:textId="77777777">
        <w:tc>
          <w:tcPr>
            <w:tcW w:w="2204" w:type="dxa"/>
          </w:tcPr>
          <w:p w14:paraId="14676177" w14:textId="77777777" w:rsidR="00BC68A9" w:rsidRDefault="00BC68A9">
            <w:pPr>
              <w:rPr>
                <w:rFonts w:ascii="Arial" w:eastAsia="Arial" w:hAnsi="Arial" w:cs="Arial"/>
              </w:rPr>
            </w:pPr>
          </w:p>
        </w:tc>
        <w:tc>
          <w:tcPr>
            <w:tcW w:w="2469" w:type="dxa"/>
          </w:tcPr>
          <w:p w14:paraId="5D12CCE6" w14:textId="77777777" w:rsidR="00BC68A9" w:rsidRDefault="00BC68A9">
            <w:pPr>
              <w:rPr>
                <w:rFonts w:ascii="Arial" w:eastAsia="Arial" w:hAnsi="Arial" w:cs="Arial"/>
              </w:rPr>
            </w:pPr>
          </w:p>
        </w:tc>
        <w:tc>
          <w:tcPr>
            <w:tcW w:w="2268" w:type="dxa"/>
          </w:tcPr>
          <w:p w14:paraId="354B7603" w14:textId="77777777" w:rsidR="00BC68A9" w:rsidRDefault="00BC68A9">
            <w:pPr>
              <w:rPr>
                <w:rFonts w:ascii="Arial" w:eastAsia="Arial" w:hAnsi="Arial" w:cs="Arial"/>
              </w:rPr>
            </w:pPr>
          </w:p>
        </w:tc>
        <w:tc>
          <w:tcPr>
            <w:tcW w:w="2268" w:type="dxa"/>
          </w:tcPr>
          <w:p w14:paraId="2AFB1E7E" w14:textId="77777777" w:rsidR="00BC68A9" w:rsidRDefault="00000000">
            <w:pPr>
              <w:rPr>
                <w:rFonts w:ascii="Arial" w:eastAsia="Arial" w:hAnsi="Arial" w:cs="Arial"/>
                <w:b/>
              </w:rPr>
            </w:pPr>
            <w:proofErr w:type="spellStart"/>
            <w:r>
              <w:rPr>
                <w:rFonts w:ascii="Arial" w:eastAsia="Arial" w:hAnsi="Arial" w:cs="Arial"/>
                <w:b/>
              </w:rPr>
              <w:t>Hinksey</w:t>
            </w:r>
            <w:proofErr w:type="spellEnd"/>
            <w:r>
              <w:rPr>
                <w:rFonts w:ascii="Arial" w:eastAsia="Arial" w:hAnsi="Arial" w:cs="Arial"/>
                <w:b/>
              </w:rPr>
              <w:t xml:space="preserve"> Heights</w:t>
            </w:r>
          </w:p>
        </w:tc>
      </w:tr>
      <w:tr w:rsidR="00BC68A9" w14:paraId="1AB9500E" w14:textId="77777777">
        <w:tc>
          <w:tcPr>
            <w:tcW w:w="2204" w:type="dxa"/>
          </w:tcPr>
          <w:p w14:paraId="2FA44DE4" w14:textId="77777777" w:rsidR="00BC68A9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Drayton Park - C</w:t>
            </w:r>
          </w:p>
        </w:tc>
        <w:tc>
          <w:tcPr>
            <w:tcW w:w="2469" w:type="dxa"/>
          </w:tcPr>
          <w:p w14:paraId="4D4D00AA" w14:textId="77777777" w:rsidR="00BC68A9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Studley Wood-C</w:t>
            </w:r>
          </w:p>
        </w:tc>
        <w:tc>
          <w:tcPr>
            <w:tcW w:w="2268" w:type="dxa"/>
          </w:tcPr>
          <w:p w14:paraId="1E1F559F" w14:textId="77777777" w:rsidR="00BC68A9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The Oxfordshire-C</w:t>
            </w:r>
          </w:p>
        </w:tc>
        <w:tc>
          <w:tcPr>
            <w:tcW w:w="2268" w:type="dxa"/>
          </w:tcPr>
          <w:p w14:paraId="332482C3" w14:textId="77777777" w:rsidR="00BC68A9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Oxford Ladies-C</w:t>
            </w:r>
          </w:p>
        </w:tc>
      </w:tr>
    </w:tbl>
    <w:p w14:paraId="5240DB10" w14:textId="77777777" w:rsidR="00BC68A9" w:rsidRDefault="00BC68A9">
      <w:pPr>
        <w:rPr>
          <w:rFonts w:ascii="Arial" w:eastAsia="Arial" w:hAnsi="Arial" w:cs="Arial"/>
        </w:rPr>
      </w:pPr>
    </w:p>
    <w:p w14:paraId="1D20D493" w14:textId="77777777" w:rsidR="00BC68A9" w:rsidRDefault="00BC68A9">
      <w:pPr>
        <w:rPr>
          <w:rFonts w:ascii="Arial" w:eastAsia="Arial" w:hAnsi="Arial" w:cs="Arial"/>
        </w:rPr>
      </w:pPr>
    </w:p>
    <w:tbl>
      <w:tblPr>
        <w:tblStyle w:val="a1"/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48"/>
        <w:gridCol w:w="2425"/>
        <w:gridCol w:w="2268"/>
        <w:gridCol w:w="2268"/>
      </w:tblGrid>
      <w:tr w:rsidR="00BC68A9" w14:paraId="208E8F39" w14:textId="77777777">
        <w:tc>
          <w:tcPr>
            <w:tcW w:w="2248" w:type="dxa"/>
          </w:tcPr>
          <w:p w14:paraId="0F87C420" w14:textId="77777777" w:rsidR="00BC68A9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color w:val="FF0000"/>
                <w:u w:val="single"/>
              </w:rPr>
              <w:t>2027</w:t>
            </w:r>
            <w:r>
              <w:rPr>
                <w:rFonts w:ascii="Arial" w:eastAsia="Arial" w:hAnsi="Arial" w:cs="Arial"/>
                <w:b/>
              </w:rPr>
              <w:t xml:space="preserve"> North A</w:t>
            </w:r>
          </w:p>
        </w:tc>
        <w:tc>
          <w:tcPr>
            <w:tcW w:w="2425" w:type="dxa"/>
          </w:tcPr>
          <w:p w14:paraId="667BC65B" w14:textId="77777777" w:rsidR="00BC68A9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North B</w:t>
            </w:r>
          </w:p>
        </w:tc>
        <w:tc>
          <w:tcPr>
            <w:tcW w:w="2268" w:type="dxa"/>
          </w:tcPr>
          <w:p w14:paraId="35757CE2" w14:textId="77777777" w:rsidR="00BC68A9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South A</w:t>
            </w:r>
          </w:p>
        </w:tc>
        <w:tc>
          <w:tcPr>
            <w:tcW w:w="2268" w:type="dxa"/>
          </w:tcPr>
          <w:p w14:paraId="7744AC2F" w14:textId="77777777" w:rsidR="00BC68A9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South B</w:t>
            </w:r>
          </w:p>
        </w:tc>
      </w:tr>
      <w:tr w:rsidR="00BC68A9" w14:paraId="26E1E157" w14:textId="77777777">
        <w:tc>
          <w:tcPr>
            <w:tcW w:w="2248" w:type="dxa"/>
          </w:tcPr>
          <w:p w14:paraId="181932D5" w14:textId="77777777" w:rsidR="00BC68A9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Kirtlington</w:t>
            </w:r>
          </w:p>
        </w:tc>
        <w:tc>
          <w:tcPr>
            <w:tcW w:w="2425" w:type="dxa"/>
          </w:tcPr>
          <w:p w14:paraId="19BFE6E7" w14:textId="77777777" w:rsidR="00BC68A9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Witney Lakes</w:t>
            </w:r>
          </w:p>
        </w:tc>
        <w:tc>
          <w:tcPr>
            <w:tcW w:w="2268" w:type="dxa"/>
          </w:tcPr>
          <w:p w14:paraId="7209F75E" w14:textId="77777777" w:rsidR="00BC68A9" w:rsidRDefault="00000000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Frilford</w:t>
            </w:r>
            <w:proofErr w:type="spellEnd"/>
            <w:r>
              <w:rPr>
                <w:rFonts w:ascii="Arial" w:eastAsia="Arial" w:hAnsi="Arial" w:cs="Arial"/>
              </w:rPr>
              <w:t xml:space="preserve"> Heath</w:t>
            </w:r>
          </w:p>
        </w:tc>
        <w:tc>
          <w:tcPr>
            <w:tcW w:w="2268" w:type="dxa"/>
          </w:tcPr>
          <w:p w14:paraId="0363CDFC" w14:textId="77777777" w:rsidR="00BC68A9" w:rsidRDefault="00000000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Badgemore</w:t>
            </w:r>
            <w:proofErr w:type="spellEnd"/>
            <w:r>
              <w:rPr>
                <w:rFonts w:ascii="Arial" w:eastAsia="Arial" w:hAnsi="Arial" w:cs="Arial"/>
              </w:rPr>
              <w:t xml:space="preserve"> Park</w:t>
            </w:r>
          </w:p>
        </w:tc>
      </w:tr>
      <w:tr w:rsidR="00BC68A9" w14:paraId="049458E7" w14:textId="77777777">
        <w:tc>
          <w:tcPr>
            <w:tcW w:w="2248" w:type="dxa"/>
          </w:tcPr>
          <w:p w14:paraId="428E8133" w14:textId="77777777" w:rsidR="00BC68A9" w:rsidRDefault="00000000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Feldon</w:t>
            </w:r>
            <w:proofErr w:type="spellEnd"/>
            <w:r>
              <w:rPr>
                <w:rFonts w:ascii="Arial" w:eastAsia="Arial" w:hAnsi="Arial" w:cs="Arial"/>
              </w:rPr>
              <w:t xml:space="preserve"> Vally</w:t>
            </w:r>
          </w:p>
        </w:tc>
        <w:tc>
          <w:tcPr>
            <w:tcW w:w="2425" w:type="dxa"/>
          </w:tcPr>
          <w:p w14:paraId="6FFF5D03" w14:textId="77777777" w:rsidR="00BC68A9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Wychwood</w:t>
            </w:r>
          </w:p>
        </w:tc>
        <w:tc>
          <w:tcPr>
            <w:tcW w:w="2268" w:type="dxa"/>
          </w:tcPr>
          <w:p w14:paraId="32A033FA" w14:textId="77777777" w:rsidR="00BC68A9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Henley</w:t>
            </w:r>
          </w:p>
        </w:tc>
        <w:tc>
          <w:tcPr>
            <w:tcW w:w="2268" w:type="dxa"/>
          </w:tcPr>
          <w:p w14:paraId="46F6C946" w14:textId="77777777" w:rsidR="00BC68A9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Hadden Hill</w:t>
            </w:r>
          </w:p>
        </w:tc>
      </w:tr>
      <w:tr w:rsidR="00BC68A9" w14:paraId="10644A19" w14:textId="77777777">
        <w:trPr>
          <w:trHeight w:val="294"/>
        </w:trPr>
        <w:tc>
          <w:tcPr>
            <w:tcW w:w="2248" w:type="dxa"/>
          </w:tcPr>
          <w:p w14:paraId="4A233A8F" w14:textId="77777777" w:rsidR="00BC68A9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Burford</w:t>
            </w:r>
          </w:p>
        </w:tc>
        <w:tc>
          <w:tcPr>
            <w:tcW w:w="2425" w:type="dxa"/>
          </w:tcPr>
          <w:p w14:paraId="448A52F8" w14:textId="77777777" w:rsidR="00BC68A9" w:rsidRDefault="00000000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Tadmarton</w:t>
            </w:r>
            <w:proofErr w:type="spellEnd"/>
          </w:p>
        </w:tc>
        <w:tc>
          <w:tcPr>
            <w:tcW w:w="2268" w:type="dxa"/>
          </w:tcPr>
          <w:p w14:paraId="099DD7D4" w14:textId="77777777" w:rsidR="00BC68A9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The Springs</w:t>
            </w:r>
          </w:p>
        </w:tc>
        <w:tc>
          <w:tcPr>
            <w:tcW w:w="2268" w:type="dxa"/>
          </w:tcPr>
          <w:p w14:paraId="076D8A6E" w14:textId="77777777" w:rsidR="00BC68A9" w:rsidRDefault="00000000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Huntercombe</w:t>
            </w:r>
            <w:proofErr w:type="spellEnd"/>
          </w:p>
        </w:tc>
      </w:tr>
      <w:tr w:rsidR="00BC68A9" w14:paraId="374A7524" w14:textId="77777777">
        <w:tc>
          <w:tcPr>
            <w:tcW w:w="2248" w:type="dxa"/>
          </w:tcPr>
          <w:p w14:paraId="727B5408" w14:textId="77777777" w:rsidR="00BC68A9" w:rsidRDefault="00BC68A9">
            <w:pPr>
              <w:rPr>
                <w:rFonts w:ascii="Arial" w:eastAsia="Arial" w:hAnsi="Arial" w:cs="Arial"/>
              </w:rPr>
            </w:pPr>
          </w:p>
        </w:tc>
        <w:tc>
          <w:tcPr>
            <w:tcW w:w="2425" w:type="dxa"/>
          </w:tcPr>
          <w:p w14:paraId="0053A488" w14:textId="77777777" w:rsidR="00BC68A9" w:rsidRDefault="00BC68A9">
            <w:pPr>
              <w:rPr>
                <w:rFonts w:ascii="Arial" w:eastAsia="Arial" w:hAnsi="Arial" w:cs="Arial"/>
              </w:rPr>
            </w:pPr>
          </w:p>
        </w:tc>
        <w:tc>
          <w:tcPr>
            <w:tcW w:w="2268" w:type="dxa"/>
          </w:tcPr>
          <w:p w14:paraId="23DB9EFE" w14:textId="77777777" w:rsidR="00BC68A9" w:rsidRDefault="00000000">
            <w:pPr>
              <w:rPr>
                <w:rFonts w:ascii="Arial" w:eastAsia="Arial" w:hAnsi="Arial" w:cs="Arial"/>
                <w:b/>
              </w:rPr>
            </w:pPr>
            <w:proofErr w:type="spellStart"/>
            <w:r>
              <w:rPr>
                <w:rFonts w:ascii="Arial" w:eastAsia="Arial" w:hAnsi="Arial" w:cs="Arial"/>
                <w:b/>
              </w:rPr>
              <w:t>Hinksey</w:t>
            </w:r>
            <w:proofErr w:type="spellEnd"/>
            <w:r>
              <w:rPr>
                <w:rFonts w:ascii="Arial" w:eastAsia="Arial" w:hAnsi="Arial" w:cs="Arial"/>
                <w:b/>
              </w:rPr>
              <w:t xml:space="preserve"> Heights</w:t>
            </w:r>
          </w:p>
        </w:tc>
        <w:tc>
          <w:tcPr>
            <w:tcW w:w="2268" w:type="dxa"/>
          </w:tcPr>
          <w:p w14:paraId="3B6F48D9" w14:textId="77777777" w:rsidR="00BC68A9" w:rsidRDefault="00BC68A9">
            <w:pPr>
              <w:rPr>
                <w:rFonts w:ascii="Arial" w:eastAsia="Arial" w:hAnsi="Arial" w:cs="Arial"/>
              </w:rPr>
            </w:pPr>
          </w:p>
        </w:tc>
      </w:tr>
      <w:tr w:rsidR="00BC68A9" w14:paraId="4FAFCA22" w14:textId="77777777">
        <w:tc>
          <w:tcPr>
            <w:tcW w:w="2248" w:type="dxa"/>
          </w:tcPr>
          <w:p w14:paraId="3E7CA46B" w14:textId="77777777" w:rsidR="00BC68A9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Oxford Ladies-C</w:t>
            </w:r>
          </w:p>
        </w:tc>
        <w:tc>
          <w:tcPr>
            <w:tcW w:w="2425" w:type="dxa"/>
          </w:tcPr>
          <w:p w14:paraId="4EBC7B81" w14:textId="77777777" w:rsidR="00BC68A9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The Oxfordshire-C</w:t>
            </w:r>
          </w:p>
        </w:tc>
        <w:tc>
          <w:tcPr>
            <w:tcW w:w="2268" w:type="dxa"/>
          </w:tcPr>
          <w:p w14:paraId="2FDAED83" w14:textId="77777777" w:rsidR="00BC68A9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Drayton Park - C</w:t>
            </w:r>
          </w:p>
        </w:tc>
        <w:tc>
          <w:tcPr>
            <w:tcW w:w="2268" w:type="dxa"/>
          </w:tcPr>
          <w:p w14:paraId="7CD698C5" w14:textId="77777777" w:rsidR="00BC68A9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Studley Wood -C</w:t>
            </w:r>
          </w:p>
        </w:tc>
      </w:tr>
    </w:tbl>
    <w:p w14:paraId="55966B52" w14:textId="77777777" w:rsidR="0084628A" w:rsidRDefault="0084628A">
      <w:pPr>
        <w:rPr>
          <w:rFonts w:ascii="Arial" w:eastAsia="Arial" w:hAnsi="Arial" w:cs="Arial"/>
        </w:rPr>
      </w:pPr>
    </w:p>
    <w:p w14:paraId="25EA4AE7" w14:textId="3B520BAB" w:rsidR="00BC68A9" w:rsidRDefault="00000000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NB. C = circulating club</w:t>
      </w:r>
    </w:p>
    <w:p w14:paraId="28483D83" w14:textId="77777777" w:rsidR="00BC68A9" w:rsidRDefault="00BC68A9">
      <w:pPr>
        <w:rPr>
          <w:rFonts w:ascii="Arial" w:eastAsia="Arial" w:hAnsi="Arial" w:cs="Arial"/>
        </w:rPr>
      </w:pPr>
    </w:p>
    <w:p w14:paraId="766C89E7" w14:textId="07A3BCE0" w:rsidR="00BC68A9" w:rsidRDefault="00000000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16. </w:t>
      </w:r>
      <w:r w:rsidRPr="0084628A">
        <w:rPr>
          <w:rFonts w:ascii="Arial" w:eastAsia="Arial" w:hAnsi="Arial" w:cs="Arial"/>
          <w:b/>
          <w:bCs/>
        </w:rPr>
        <w:t>Bronze League Administrator for 2026</w:t>
      </w:r>
      <w:r>
        <w:rPr>
          <w:rFonts w:ascii="Arial" w:eastAsia="Arial" w:hAnsi="Arial" w:cs="Arial"/>
        </w:rPr>
        <w:t xml:space="preserve"> from The Springs Golf Club, Jean Page</w:t>
      </w:r>
      <w:r w:rsidR="00427CCA">
        <w:rPr>
          <w:rFonts w:ascii="Arial" w:eastAsia="Arial" w:hAnsi="Arial" w:cs="Arial"/>
        </w:rPr>
        <w:t xml:space="preserve">. Jean’s daughter, Michele Allen, will be assisting Jean with the Administration of the Bronze League 2026, therefore please expect to see communication from her e-mail account </w:t>
      </w:r>
      <w:hyperlink r:id="rId9" w:history="1">
        <w:r w:rsidR="00427CCA" w:rsidRPr="00440FE1">
          <w:rPr>
            <w:rStyle w:val="Hyperlink"/>
            <w:rFonts w:ascii="Arial" w:eastAsia="Arial" w:hAnsi="Arial" w:cs="Arial"/>
          </w:rPr>
          <w:t>michele@keyfactorsltd.com</w:t>
        </w:r>
      </w:hyperlink>
    </w:p>
    <w:p w14:paraId="611651C6" w14:textId="77777777" w:rsidR="00427CCA" w:rsidRDefault="00427CCA">
      <w:pPr>
        <w:rPr>
          <w:rFonts w:ascii="Arial" w:eastAsia="Arial" w:hAnsi="Arial" w:cs="Arial"/>
        </w:rPr>
      </w:pPr>
    </w:p>
    <w:p w14:paraId="3CF34F6A" w14:textId="77777777" w:rsidR="00BC68A9" w:rsidRDefault="00BC68A9">
      <w:pPr>
        <w:rPr>
          <w:rFonts w:ascii="Arial" w:eastAsia="Arial" w:hAnsi="Arial" w:cs="Arial"/>
        </w:rPr>
      </w:pPr>
    </w:p>
    <w:p w14:paraId="5D3A6FF2" w14:textId="77777777" w:rsidR="00BC68A9" w:rsidRDefault="00000000">
      <w:pPr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17.AOB</w:t>
      </w:r>
      <w:r>
        <w:rPr>
          <w:rFonts w:ascii="Arial" w:eastAsia="Arial" w:hAnsi="Arial" w:cs="Arial"/>
        </w:rPr>
        <w:t>:</w:t>
      </w:r>
    </w:p>
    <w:p w14:paraId="25E579F9" w14:textId="6BD668B6" w:rsidR="00BC68A9" w:rsidRDefault="0084628A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Carried over from 2024 AGM: Number of cards required for handicap eligibility to play in Bronze League.</w:t>
      </w:r>
    </w:p>
    <w:p w14:paraId="7FF0C089" w14:textId="77777777" w:rsidR="0084628A" w:rsidRDefault="0084628A">
      <w:pPr>
        <w:rPr>
          <w:rFonts w:ascii="Arial" w:eastAsia="Arial" w:hAnsi="Arial" w:cs="Arial"/>
        </w:rPr>
      </w:pPr>
    </w:p>
    <w:p w14:paraId="6F84FDE0" w14:textId="073D6620" w:rsidR="00BC68A9" w:rsidRDefault="00000000">
      <w:pPr>
        <w:rPr>
          <w:rFonts w:ascii="Arial" w:eastAsia="Arial" w:hAnsi="Arial" w:cs="Arial"/>
        </w:rPr>
      </w:pPr>
      <w:r w:rsidRPr="00427CCA">
        <w:rPr>
          <w:rFonts w:ascii="Arial" w:eastAsia="Arial" w:hAnsi="Arial" w:cs="Arial"/>
          <w:b/>
          <w:bCs/>
        </w:rPr>
        <w:t>Proposal</w:t>
      </w:r>
      <w:r>
        <w:rPr>
          <w:rFonts w:ascii="Arial" w:eastAsia="Arial" w:hAnsi="Arial" w:cs="Arial"/>
        </w:rPr>
        <w:t xml:space="preserve">: To be eligible to play in the Bronze League, players must have </w:t>
      </w:r>
      <w:r w:rsidR="0084628A">
        <w:rPr>
          <w:rFonts w:ascii="Arial" w:eastAsia="Arial" w:hAnsi="Arial" w:cs="Arial"/>
        </w:rPr>
        <w:t xml:space="preserve">submitted </w:t>
      </w:r>
      <w:r>
        <w:rPr>
          <w:rFonts w:ascii="Arial" w:eastAsia="Arial" w:hAnsi="Arial" w:cs="Arial"/>
        </w:rPr>
        <w:t xml:space="preserve">a </w:t>
      </w:r>
      <w:proofErr w:type="gramStart"/>
      <w:r>
        <w:rPr>
          <w:rFonts w:ascii="Arial" w:eastAsia="Arial" w:hAnsi="Arial" w:cs="Arial"/>
        </w:rPr>
        <w:t xml:space="preserve">minimum  </w:t>
      </w:r>
      <w:r w:rsidR="0084628A">
        <w:rPr>
          <w:rFonts w:ascii="Arial" w:eastAsia="Arial" w:hAnsi="Arial" w:cs="Arial"/>
        </w:rPr>
        <w:t>of</w:t>
      </w:r>
      <w:proofErr w:type="gramEnd"/>
      <w:r w:rsidR="0084628A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3 Handicap Acceptable cards over 18 holes (</w:t>
      </w:r>
      <w:proofErr w:type="spellStart"/>
      <w:r>
        <w:rPr>
          <w:rFonts w:ascii="Arial" w:eastAsia="Arial" w:hAnsi="Arial" w:cs="Arial"/>
        </w:rPr>
        <w:t>ie</w:t>
      </w:r>
      <w:proofErr w:type="spellEnd"/>
      <w:r>
        <w:rPr>
          <w:rFonts w:ascii="Arial" w:eastAsia="Arial" w:hAnsi="Arial" w:cs="Arial"/>
        </w:rPr>
        <w:t xml:space="preserve"> General Play or competitions) within a rolling 12 month period</w:t>
      </w:r>
      <w:r w:rsidR="0084628A">
        <w:rPr>
          <w:rFonts w:ascii="Arial" w:eastAsia="Arial" w:hAnsi="Arial" w:cs="Arial"/>
        </w:rPr>
        <w:t xml:space="preserve"> to confirm that they have an up to date handicap.</w:t>
      </w:r>
    </w:p>
    <w:p w14:paraId="5C0C71F6" w14:textId="77777777" w:rsidR="00BC68A9" w:rsidRDefault="00000000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This proposal was accepted and will be added to the Guidelines.</w:t>
      </w:r>
    </w:p>
    <w:p w14:paraId="1E9AFFBF" w14:textId="77777777" w:rsidR="0084628A" w:rsidRDefault="0084628A" w:rsidP="0084628A">
      <w:pPr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Action</w:t>
      </w:r>
      <w:r>
        <w:rPr>
          <w:rFonts w:ascii="Arial" w:eastAsia="Arial" w:hAnsi="Arial" w:cs="Arial"/>
        </w:rPr>
        <w:t>: Review at 2026 AGM.</w:t>
      </w:r>
    </w:p>
    <w:p w14:paraId="14784FEA" w14:textId="77777777" w:rsidR="0084628A" w:rsidRDefault="0084628A">
      <w:pPr>
        <w:rPr>
          <w:rFonts w:ascii="Arial" w:eastAsia="Arial" w:hAnsi="Arial" w:cs="Arial"/>
        </w:rPr>
      </w:pPr>
    </w:p>
    <w:p w14:paraId="11AD66EC" w14:textId="64DCB601" w:rsidR="0084628A" w:rsidRDefault="0084628A" w:rsidP="0084628A">
      <w:pPr>
        <w:rPr>
          <w:rFonts w:ascii="Arial" w:eastAsia="Arial" w:hAnsi="Arial" w:cs="Arial"/>
        </w:rPr>
      </w:pPr>
      <w:r w:rsidRPr="0084628A">
        <w:rPr>
          <w:rFonts w:ascii="Arial" w:eastAsia="Arial" w:hAnsi="Arial" w:cs="Arial"/>
          <w:b/>
          <w:bCs/>
        </w:rPr>
        <w:t>Inclement Weather:</w:t>
      </w:r>
      <w:r>
        <w:rPr>
          <w:rFonts w:ascii="Arial" w:eastAsia="Arial" w:hAnsi="Arial" w:cs="Arial"/>
        </w:rPr>
        <w:t xml:space="preserve"> Some matches were played in extreme hot weather, discussion re. whether to keep the wording in the Guidelines as it is or to set a temperature cut off point. It was agreed to keep the current wording.</w:t>
      </w:r>
    </w:p>
    <w:p w14:paraId="5EE3392C" w14:textId="77777777" w:rsidR="00BC68A9" w:rsidRDefault="00BC68A9">
      <w:pPr>
        <w:rPr>
          <w:rFonts w:ascii="Arial" w:eastAsia="Arial" w:hAnsi="Arial" w:cs="Arial"/>
        </w:rPr>
      </w:pPr>
    </w:p>
    <w:p w14:paraId="4E152E17" w14:textId="2F598C0C" w:rsidR="00BC68A9" w:rsidRDefault="00000000">
      <w:pPr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Catering:</w:t>
      </w:r>
      <w:r>
        <w:rPr>
          <w:rFonts w:ascii="Arial" w:eastAsia="Arial" w:hAnsi="Arial" w:cs="Arial"/>
        </w:rPr>
        <w:t xml:space="preserve"> Discussion to clarify previous </w:t>
      </w:r>
      <w:r w:rsidR="0084628A">
        <w:rPr>
          <w:rFonts w:ascii="Arial" w:eastAsia="Arial" w:hAnsi="Arial" w:cs="Arial"/>
        </w:rPr>
        <w:t>understanding</w:t>
      </w:r>
      <w:r>
        <w:rPr>
          <w:rFonts w:ascii="Arial" w:eastAsia="Arial" w:hAnsi="Arial" w:cs="Arial"/>
        </w:rPr>
        <w:t xml:space="preserve"> regarding catering.</w:t>
      </w:r>
    </w:p>
    <w:p w14:paraId="7CA50A87" w14:textId="4F2EBE2E" w:rsidR="0084628A" w:rsidRPr="0084628A" w:rsidRDefault="00000000" w:rsidP="0084628A">
      <w:pPr>
        <w:rPr>
          <w:rFonts w:ascii="Arial" w:hAnsi="Arial" w:cs="Arial"/>
          <w:bCs/>
        </w:rPr>
      </w:pPr>
      <w:r w:rsidRPr="0084628A">
        <w:rPr>
          <w:rFonts w:ascii="Arial" w:eastAsia="Arial" w:hAnsi="Arial" w:cs="Arial"/>
          <w:b/>
          <w:bCs/>
        </w:rPr>
        <w:t>Action:</w:t>
      </w:r>
      <w:r>
        <w:rPr>
          <w:rFonts w:ascii="Arial" w:eastAsia="Arial" w:hAnsi="Arial" w:cs="Arial"/>
        </w:rPr>
        <w:t xml:space="preserve"> Add to guidelines that </w:t>
      </w:r>
      <w:r w:rsidR="0084628A" w:rsidRPr="0084628A">
        <w:rPr>
          <w:rFonts w:ascii="Arial" w:hAnsi="Arial" w:cs="Arial"/>
          <w:bCs/>
        </w:rPr>
        <w:t>Post</w:t>
      </w:r>
      <w:r w:rsidR="0084628A">
        <w:rPr>
          <w:rFonts w:ascii="Arial" w:hAnsi="Arial" w:cs="Arial"/>
          <w:bCs/>
        </w:rPr>
        <w:t xml:space="preserve"> </w:t>
      </w:r>
      <w:r w:rsidR="0084628A" w:rsidRPr="0084628A">
        <w:rPr>
          <w:rFonts w:ascii="Arial" w:hAnsi="Arial" w:cs="Arial"/>
          <w:bCs/>
        </w:rPr>
        <w:t xml:space="preserve">match refreshments and costs will be agreed between the </w:t>
      </w:r>
      <w:proofErr w:type="gramStart"/>
      <w:r w:rsidR="0084628A" w:rsidRPr="0084628A">
        <w:rPr>
          <w:rFonts w:ascii="Arial" w:hAnsi="Arial" w:cs="Arial"/>
          <w:bCs/>
        </w:rPr>
        <w:t>Captains</w:t>
      </w:r>
      <w:proofErr w:type="gramEnd"/>
      <w:r w:rsidR="0084628A" w:rsidRPr="0084628A">
        <w:rPr>
          <w:rFonts w:ascii="Arial" w:hAnsi="Arial" w:cs="Arial"/>
          <w:bCs/>
        </w:rPr>
        <w:t xml:space="preserve"> based on whatever the host club are able to offer. Consumption of refreshments brought from home </w:t>
      </w:r>
      <w:r w:rsidR="0084628A" w:rsidRPr="0084628A">
        <w:rPr>
          <w:rFonts w:ascii="Arial" w:hAnsi="Arial" w:cs="Arial"/>
          <w:bCs/>
          <w:i/>
          <w:iCs/>
        </w:rPr>
        <w:t>after the match</w:t>
      </w:r>
      <w:r w:rsidR="0084628A" w:rsidRPr="0084628A">
        <w:rPr>
          <w:rFonts w:ascii="Arial" w:hAnsi="Arial" w:cs="Arial"/>
          <w:bCs/>
        </w:rPr>
        <w:t xml:space="preserve"> whilst on host club premises is not appropriate.</w:t>
      </w:r>
    </w:p>
    <w:p w14:paraId="2134EEF0" w14:textId="6291DF7E" w:rsidR="00BC68A9" w:rsidRDefault="00BC68A9">
      <w:pPr>
        <w:rPr>
          <w:rFonts w:ascii="Arial" w:eastAsia="Arial" w:hAnsi="Arial" w:cs="Arial"/>
        </w:rPr>
      </w:pPr>
    </w:p>
    <w:p w14:paraId="06BF3965" w14:textId="77777777" w:rsidR="00BC68A9" w:rsidRDefault="00000000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Meeting Closed 17.40pm</w:t>
      </w:r>
    </w:p>
    <w:p w14:paraId="4E8F7180" w14:textId="77777777" w:rsidR="0084628A" w:rsidRDefault="0084628A">
      <w:pPr>
        <w:rPr>
          <w:rFonts w:ascii="Arial" w:eastAsia="Arial" w:hAnsi="Arial" w:cs="Arial"/>
          <w:b/>
        </w:rPr>
      </w:pPr>
    </w:p>
    <w:p w14:paraId="19CE89BB" w14:textId="15104FA0" w:rsidR="0084628A" w:rsidRPr="0084628A" w:rsidRDefault="0084628A">
      <w:pPr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>With Thanks to Jan Hull (Vice-captain, Witney Lakes) for minute-taking.</w:t>
      </w:r>
    </w:p>
    <w:sectPr w:rsidR="0084628A" w:rsidRPr="0084628A">
      <w:footerReference w:type="even" r:id="rId10"/>
      <w:footerReference w:type="default" r:id="rId11"/>
      <w:pgSz w:w="11906" w:h="16838"/>
      <w:pgMar w:top="1134" w:right="1134" w:bottom="1134" w:left="1134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9F48AC" w14:textId="77777777" w:rsidR="007A4247" w:rsidRDefault="007A4247">
      <w:r>
        <w:separator/>
      </w:r>
    </w:p>
  </w:endnote>
  <w:endnote w:type="continuationSeparator" w:id="0">
    <w:p w14:paraId="779BA015" w14:textId="77777777" w:rsidR="007A4247" w:rsidRDefault="007A4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panose1 w:val="020B0604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A6D4B1" w14:textId="77777777" w:rsidR="00BC68A9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353A85B5" w14:textId="77777777" w:rsidR="00BC68A9" w:rsidRDefault="00BC68A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B11029" w14:textId="77777777" w:rsidR="00BC68A9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400BB">
      <w:rPr>
        <w:noProof/>
        <w:color w:val="000000"/>
      </w:rPr>
      <w:t>1</w:t>
    </w:r>
    <w:r>
      <w:rPr>
        <w:color w:val="000000"/>
      </w:rPr>
      <w:fldChar w:fldCharType="end"/>
    </w:r>
  </w:p>
  <w:p w14:paraId="7DC5AB24" w14:textId="77777777" w:rsidR="00BC68A9" w:rsidRDefault="00BC68A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688239" w14:textId="77777777" w:rsidR="007A4247" w:rsidRDefault="007A4247">
      <w:r>
        <w:separator/>
      </w:r>
    </w:p>
  </w:footnote>
  <w:footnote w:type="continuationSeparator" w:id="0">
    <w:p w14:paraId="1C8FE6F3" w14:textId="77777777" w:rsidR="007A4247" w:rsidRDefault="007A4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F67C5E"/>
    <w:multiLevelType w:val="multilevel"/>
    <w:tmpl w:val="FE6E70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4385306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8A9"/>
    <w:rsid w:val="00427CCA"/>
    <w:rsid w:val="007A4247"/>
    <w:rsid w:val="0084628A"/>
    <w:rsid w:val="00B400BB"/>
    <w:rsid w:val="00BC68A9"/>
    <w:rsid w:val="00C51332"/>
    <w:rsid w:val="00CA520A"/>
    <w:rsid w:val="00DC4C4D"/>
    <w:rsid w:val="00DE308A"/>
    <w:rsid w:val="00F14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5687F3"/>
  <w15:docId w15:val="{D19DC3DC-5241-2B43-A0C0-66A01964E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Liberation Serif" w:hAnsi="Liberation Serif" w:cs="Liberation Serif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table" w:styleId="TableGrid">
    <w:name w:val="Table Grid"/>
    <w:basedOn w:val="TableNormal"/>
    <w:uiPriority w:val="59"/>
    <w:rsid w:val="0093471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170B"/>
    <w:pPr>
      <w:ind w:left="720"/>
      <w:contextualSpacing/>
    </w:pPr>
    <w:rPr>
      <w:rFonts w:cs="Mangal"/>
      <w:szCs w:val="21"/>
    </w:rPr>
  </w:style>
  <w:style w:type="paragraph" w:styleId="Footer">
    <w:name w:val="footer"/>
    <w:basedOn w:val="Normal"/>
    <w:link w:val="FooterChar"/>
    <w:uiPriority w:val="99"/>
    <w:unhideWhenUsed/>
    <w:rsid w:val="00E1170B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E1170B"/>
    <w:rPr>
      <w:rFonts w:cs="Mangal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E1170B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Pr>
      <w:rFonts w:ascii="Aptos" w:eastAsia="Aptos" w:hAnsi="Aptos" w:cs="Aptos"/>
      <w:sz w:val="22"/>
      <w:szCs w:val="22"/>
    </w:rPr>
    <w:tblPr>
      <w:tblStyleRowBandSize w:val="1"/>
      <w:tblStyleColBandSize w:val="1"/>
    </w:tblPr>
  </w:style>
  <w:style w:type="table" w:customStyle="1" w:styleId="a1">
    <w:basedOn w:val="TableNormal"/>
    <w:rPr>
      <w:rFonts w:ascii="Aptos" w:eastAsia="Aptos" w:hAnsi="Aptos" w:cs="Aptos"/>
      <w:sz w:val="22"/>
      <w:szCs w:val="22"/>
    </w:rPr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427CC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27C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ele@keyfactorsltd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ichele@keyfactorslt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a1n17BxQzebhps3c8PzdQnRGimg==">CgMxLjAyD2lkLmEyc2VicjE2a2c0ZjgAciExbGJCRE5STWtQbVBodmVEUTB4OU5ycEp3cmNlaEpvNVg=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810</Words>
  <Characters>4623</Characters>
  <Application>Microsoft Office Word</Application>
  <DocSecurity>0</DocSecurity>
  <Lines>38</Lines>
  <Paragraphs>10</Paragraphs>
  <ScaleCrop>false</ScaleCrop>
  <Company/>
  <LinksUpToDate>false</LinksUpToDate>
  <CharactersWithSpaces>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Richard</dc:creator>
  <cp:lastModifiedBy>Denise Richard</cp:lastModifiedBy>
  <cp:revision>5</cp:revision>
  <cp:lastPrinted>2025-10-06T17:55:00Z</cp:lastPrinted>
  <dcterms:created xsi:type="dcterms:W3CDTF">2025-10-06T17:53:00Z</dcterms:created>
  <dcterms:modified xsi:type="dcterms:W3CDTF">2025-10-07T18:27:00Z</dcterms:modified>
</cp:coreProperties>
</file>